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BF5E2" w14:textId="77777777" w:rsidR="00EA2E1E" w:rsidRDefault="00C45E58">
      <w:pPr>
        <w:spacing w:after="591" w:line="259" w:lineRule="auto"/>
        <w:ind w:left="360" w:right="0" w:firstLine="0"/>
        <w:jc w:val="left"/>
      </w:pPr>
      <w:r>
        <w:t xml:space="preserve"> </w:t>
      </w:r>
    </w:p>
    <w:p w14:paraId="5194D6FC" w14:textId="4381773A" w:rsidR="00EA2E1E" w:rsidRPr="00B20D33" w:rsidRDefault="00C45E58">
      <w:pPr>
        <w:spacing w:after="0" w:line="259" w:lineRule="auto"/>
        <w:ind w:left="355" w:right="0"/>
        <w:jc w:val="left"/>
        <w:rPr>
          <w:rFonts w:ascii="Calibri" w:hAnsi="Calibri" w:cs="Calibri"/>
        </w:rPr>
      </w:pPr>
      <w:r w:rsidRPr="00B20D33">
        <w:rPr>
          <w:rFonts w:ascii="Calibri" w:hAnsi="Calibri" w:cs="Calibri"/>
          <w:b/>
          <w:sz w:val="72"/>
        </w:rPr>
        <w:t xml:space="preserve">Special </w:t>
      </w:r>
      <w:r w:rsidR="00B20D33" w:rsidRPr="00B20D33">
        <w:rPr>
          <w:rFonts w:ascii="Calibri" w:hAnsi="Calibri" w:cs="Calibri"/>
          <w:b/>
          <w:sz w:val="72"/>
        </w:rPr>
        <w:t>E</w:t>
      </w:r>
      <w:r w:rsidRPr="00B20D33">
        <w:rPr>
          <w:rFonts w:ascii="Calibri" w:hAnsi="Calibri" w:cs="Calibri"/>
          <w:b/>
          <w:sz w:val="72"/>
        </w:rPr>
        <w:t xml:space="preserve">ducational </w:t>
      </w:r>
      <w:r w:rsidR="00B20D33" w:rsidRPr="00B20D33">
        <w:rPr>
          <w:rFonts w:ascii="Calibri" w:hAnsi="Calibri" w:cs="Calibri"/>
          <w:b/>
          <w:sz w:val="72"/>
        </w:rPr>
        <w:t>N</w:t>
      </w:r>
      <w:r w:rsidRPr="00B20D33">
        <w:rPr>
          <w:rFonts w:ascii="Calibri" w:hAnsi="Calibri" w:cs="Calibri"/>
          <w:b/>
          <w:sz w:val="72"/>
        </w:rPr>
        <w:t xml:space="preserve">eeds </w:t>
      </w:r>
    </w:p>
    <w:p w14:paraId="5608735D" w14:textId="3BADF226" w:rsidR="00EA2E1E" w:rsidRPr="00B20D33" w:rsidRDefault="00C45E58">
      <w:pPr>
        <w:spacing w:after="0" w:line="259" w:lineRule="auto"/>
        <w:ind w:left="355" w:right="0"/>
        <w:jc w:val="left"/>
        <w:rPr>
          <w:rFonts w:ascii="Calibri" w:hAnsi="Calibri" w:cs="Calibri"/>
        </w:rPr>
      </w:pPr>
      <w:r w:rsidRPr="00B20D33">
        <w:rPr>
          <w:rFonts w:ascii="Calibri" w:hAnsi="Calibri" w:cs="Calibri"/>
          <w:b/>
          <w:sz w:val="72"/>
        </w:rPr>
        <w:t xml:space="preserve">(SEN) </w:t>
      </w:r>
      <w:r w:rsidR="00B20D33" w:rsidRPr="00B20D33">
        <w:rPr>
          <w:rFonts w:ascii="Calibri" w:hAnsi="Calibri" w:cs="Calibri"/>
          <w:b/>
          <w:sz w:val="72"/>
        </w:rPr>
        <w:t>I</w:t>
      </w:r>
      <w:r w:rsidRPr="00B20D33">
        <w:rPr>
          <w:rFonts w:ascii="Calibri" w:hAnsi="Calibri" w:cs="Calibri"/>
          <w:b/>
          <w:sz w:val="72"/>
        </w:rPr>
        <w:t xml:space="preserve">nformation </w:t>
      </w:r>
      <w:r w:rsidR="00B20D33" w:rsidRPr="00B20D33">
        <w:rPr>
          <w:rFonts w:ascii="Calibri" w:hAnsi="Calibri" w:cs="Calibri"/>
          <w:b/>
          <w:sz w:val="72"/>
        </w:rPr>
        <w:t>R</w:t>
      </w:r>
      <w:r w:rsidRPr="00B20D33">
        <w:rPr>
          <w:rFonts w:ascii="Calibri" w:hAnsi="Calibri" w:cs="Calibri"/>
          <w:b/>
          <w:sz w:val="72"/>
        </w:rPr>
        <w:t xml:space="preserve">eport </w:t>
      </w:r>
    </w:p>
    <w:p w14:paraId="1D3E8D41" w14:textId="77777777" w:rsidR="00EA2E1E" w:rsidRPr="00B20D33" w:rsidRDefault="00C45E58">
      <w:pPr>
        <w:spacing w:after="158" w:line="259" w:lineRule="auto"/>
        <w:ind w:left="0" w:right="442" w:firstLine="0"/>
        <w:jc w:val="center"/>
        <w:rPr>
          <w:rFonts w:ascii="Calibri" w:hAnsi="Calibri" w:cs="Calibri"/>
        </w:rPr>
      </w:pPr>
      <w:r w:rsidRPr="00B20D33">
        <w:rPr>
          <w:rFonts w:ascii="Calibri" w:eastAsia="Calibri" w:hAnsi="Calibri" w:cs="Calibri"/>
          <w:b/>
          <w:sz w:val="38"/>
        </w:rPr>
        <w:t xml:space="preserve">STUART BATHURST CATHOLIC </w:t>
      </w:r>
    </w:p>
    <w:p w14:paraId="03BDC19F" w14:textId="75509C1D" w:rsidR="00EA2E1E" w:rsidRPr="00B20D33" w:rsidRDefault="00C45E58">
      <w:pPr>
        <w:spacing w:after="0" w:line="377" w:lineRule="auto"/>
        <w:ind w:left="360" w:right="4103" w:firstLine="0"/>
        <w:jc w:val="left"/>
        <w:rPr>
          <w:rFonts w:ascii="Calibri" w:hAnsi="Calibri" w:cs="Calibri"/>
        </w:rPr>
      </w:pPr>
      <w:r w:rsidRPr="00B20D33">
        <w:rPr>
          <w:rFonts w:ascii="Calibri" w:eastAsia="Calibri" w:hAnsi="Calibri" w:cs="Calibri"/>
          <w:sz w:val="24"/>
        </w:rPr>
        <w:t xml:space="preserve">                                                               </w:t>
      </w:r>
      <w:r w:rsidRPr="00B20D33">
        <w:rPr>
          <w:rFonts w:ascii="Calibri" w:eastAsia="Calibri" w:hAnsi="Calibri" w:cs="Calibri"/>
          <w:b/>
          <w:sz w:val="38"/>
        </w:rPr>
        <w:t xml:space="preserve">HIGH SCHOOL </w:t>
      </w:r>
      <w:r w:rsidRPr="00B20D33">
        <w:rPr>
          <w:rFonts w:ascii="Calibri" w:hAnsi="Calibri" w:cs="Calibri"/>
          <w:sz w:val="28"/>
        </w:rPr>
        <w:t xml:space="preserve"> </w:t>
      </w:r>
    </w:p>
    <w:p w14:paraId="21B99D6C" w14:textId="77777777" w:rsidR="00EA2E1E" w:rsidRDefault="00C45E58">
      <w:pPr>
        <w:spacing w:after="0" w:line="259" w:lineRule="auto"/>
        <w:ind w:left="2929" w:right="0" w:firstLine="0"/>
        <w:jc w:val="left"/>
      </w:pPr>
      <w:r>
        <w:rPr>
          <w:rFonts w:ascii="Calibri" w:eastAsia="Calibri" w:hAnsi="Calibri" w:cs="Calibri"/>
          <w:noProof/>
          <w:sz w:val="22"/>
        </w:rPr>
        <mc:AlternateContent>
          <mc:Choice Requires="wpg">
            <w:drawing>
              <wp:inline distT="0" distB="0" distL="0" distR="0" wp14:anchorId="4C204383" wp14:editId="0CCAE40A">
                <wp:extent cx="2564765" cy="2336165"/>
                <wp:effectExtent l="0" t="0" r="0" b="0"/>
                <wp:docPr id="23494" name="Group 23494"/>
                <wp:cNvGraphicFramePr/>
                <a:graphic xmlns:a="http://schemas.openxmlformats.org/drawingml/2006/main">
                  <a:graphicData uri="http://schemas.microsoft.com/office/word/2010/wordprocessingGroup">
                    <wpg:wgp>
                      <wpg:cNvGrpSpPr/>
                      <wpg:grpSpPr>
                        <a:xfrm>
                          <a:off x="0" y="0"/>
                          <a:ext cx="2564765" cy="2336165"/>
                          <a:chOff x="0" y="0"/>
                          <a:chExt cx="2564765" cy="2336165"/>
                        </a:xfrm>
                      </wpg:grpSpPr>
                      <wps:wsp>
                        <wps:cNvPr id="28832" name="Shape 28832"/>
                        <wps:cNvSpPr/>
                        <wps:spPr>
                          <a:xfrm>
                            <a:off x="0" y="0"/>
                            <a:ext cx="2564765" cy="2336165"/>
                          </a:xfrm>
                          <a:custGeom>
                            <a:avLst/>
                            <a:gdLst/>
                            <a:ahLst/>
                            <a:cxnLst/>
                            <a:rect l="0" t="0" r="0" b="0"/>
                            <a:pathLst>
                              <a:path w="2564765" h="2336165">
                                <a:moveTo>
                                  <a:pt x="0" y="0"/>
                                </a:moveTo>
                                <a:lnTo>
                                  <a:pt x="2564765" y="0"/>
                                </a:lnTo>
                                <a:lnTo>
                                  <a:pt x="2564765" y="2336165"/>
                                </a:lnTo>
                                <a:lnTo>
                                  <a:pt x="0" y="233616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09" name="Rectangle 109"/>
                        <wps:cNvSpPr/>
                        <wps:spPr>
                          <a:xfrm>
                            <a:off x="2472182" y="2114725"/>
                            <a:ext cx="65888" cy="264422"/>
                          </a:xfrm>
                          <a:prstGeom prst="rect">
                            <a:avLst/>
                          </a:prstGeom>
                          <a:ln>
                            <a:noFill/>
                          </a:ln>
                        </wps:spPr>
                        <wps:txbx>
                          <w:txbxContent>
                            <w:p w14:paraId="2C008142" w14:textId="77777777" w:rsidR="00EA2E1E" w:rsidRDefault="00C45E58">
                              <w:pPr>
                                <w:spacing w:after="160" w:line="259" w:lineRule="auto"/>
                                <w:ind w:left="0" w:right="0" w:firstLine="0"/>
                                <w:jc w:val="left"/>
                              </w:pPr>
                              <w:r>
                                <w:rPr>
                                  <w:sz w:val="28"/>
                                </w:rPr>
                                <w:t xml:space="preserve"> </w:t>
                              </w:r>
                            </w:p>
                          </w:txbxContent>
                        </wps:txbx>
                        <wps:bodyPr horzOverflow="overflow" vert="horz" lIns="0" tIns="0" rIns="0" bIns="0" rtlCol="0">
                          <a:noAutofit/>
                        </wps:bodyPr>
                      </wps:wsp>
                      <pic:pic xmlns:pic="http://schemas.openxmlformats.org/drawingml/2006/picture">
                        <pic:nvPicPr>
                          <pic:cNvPr id="111" name="Picture 111"/>
                          <pic:cNvPicPr/>
                        </pic:nvPicPr>
                        <pic:blipFill>
                          <a:blip r:embed="rId7"/>
                          <a:stretch>
                            <a:fillRect/>
                          </a:stretch>
                        </pic:blipFill>
                        <pic:spPr>
                          <a:xfrm>
                            <a:off x="91440" y="45752"/>
                            <a:ext cx="2369591" cy="2218782"/>
                          </a:xfrm>
                          <a:prstGeom prst="rect">
                            <a:avLst/>
                          </a:prstGeom>
                        </pic:spPr>
                      </pic:pic>
                    </wpg:wgp>
                  </a:graphicData>
                </a:graphic>
              </wp:inline>
            </w:drawing>
          </mc:Choice>
          <mc:Fallback>
            <w:pict>
              <v:group w14:anchorId="4C204383" id="Group 23494" o:spid="_x0000_s1026" style="width:201.95pt;height:183.95pt;mso-position-horizontal-relative:char;mso-position-vertical-relative:line" coordsize="25647,2336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">
                <v:shape id="Shape 28832" o:spid="_x0000_s1027" style="position:absolute;width:25647;height:23361;visibility:visible;mso-wrap-style:square;v-text-anchor:top" coordsize="2564765,2336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" path="m,l2564765,r,2336165l,2336165,,e" fillcolor="yellow" stroked="f" strokeweight="0">
                  <v:stroke miterlimit="83231f" joinstyle="miter"/>
                  <v:path arrowok="t" textboxrect="0,0,2564765,2336165"/>
                </v:shape>
                <v:rect id="Rectangle 109" o:spid="_x0000_s1028" style="position:absolute;left:24721;top:2114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2C008142" w14:textId="77777777" w:rsidR="00EA2E1E" w:rsidRDefault="00C45E58">
                        <w:pPr>
                          <w:spacing w:after="160" w:line="259" w:lineRule="auto"/>
                          <w:ind w:left="0" w:right="0" w:firstLine="0"/>
                          <w:jc w:val="left"/>
                        </w:pPr>
                        <w:r>
                          <w:rPr>
                            <w:sz w:val="2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1" o:spid="_x0000_s1029" type="#_x0000_t75" style="position:absolute;left:914;top:457;width:23696;height:22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">
                  <v:imagedata r:id="rId8" o:title=""/>
                </v:shape>
                <w10:anchorlock/>
              </v:group>
            </w:pict>
          </mc:Fallback>
        </mc:AlternateContent>
      </w:r>
    </w:p>
    <w:p w14:paraId="68D8F599" w14:textId="77777777" w:rsidR="00EA2E1E" w:rsidRDefault="00C45E58">
      <w:pPr>
        <w:spacing w:after="103" w:line="259" w:lineRule="auto"/>
        <w:ind w:left="360" w:right="3191" w:firstLine="0"/>
        <w:jc w:val="left"/>
      </w:pPr>
      <w:r>
        <w:t xml:space="preserve"> </w:t>
      </w:r>
    </w:p>
    <w:p w14:paraId="6652E5B7" w14:textId="77777777" w:rsidR="00EA2E1E" w:rsidRPr="00B20D33" w:rsidRDefault="00C45E58">
      <w:pPr>
        <w:spacing w:after="124" w:line="259" w:lineRule="auto"/>
        <w:ind w:left="360" w:right="0" w:firstLine="0"/>
        <w:jc w:val="left"/>
        <w:rPr>
          <w:rFonts w:ascii="Calibri" w:hAnsi="Calibri" w:cs="Calibri"/>
          <w:b/>
          <w:sz w:val="28"/>
          <w:szCs w:val="28"/>
        </w:rPr>
      </w:pPr>
      <w:r>
        <w:t xml:space="preserve"> </w:t>
      </w:r>
    </w:p>
    <w:p w14:paraId="15439658" w14:textId="77777777" w:rsidR="00EA2E1E" w:rsidRPr="00B20D33" w:rsidRDefault="00C45E58">
      <w:pPr>
        <w:tabs>
          <w:tab w:val="center" w:pos="360"/>
          <w:tab w:val="center" w:pos="4840"/>
        </w:tabs>
        <w:spacing w:after="35" w:line="259" w:lineRule="auto"/>
        <w:ind w:left="0" w:right="0" w:firstLine="0"/>
        <w:jc w:val="left"/>
        <w:rPr>
          <w:rFonts w:ascii="Calibri" w:hAnsi="Calibri" w:cs="Calibri"/>
          <w:b/>
          <w:sz w:val="28"/>
          <w:szCs w:val="28"/>
        </w:rPr>
      </w:pPr>
      <w:r w:rsidRPr="00B20D33">
        <w:rPr>
          <w:rFonts w:ascii="Calibri" w:eastAsia="Calibri" w:hAnsi="Calibri" w:cs="Calibri"/>
          <w:b/>
          <w:sz w:val="28"/>
          <w:szCs w:val="28"/>
        </w:rPr>
        <w:tab/>
      </w:r>
      <w:r w:rsidRPr="00B20D33">
        <w:rPr>
          <w:rFonts w:ascii="Calibri" w:eastAsia="Times New Roman" w:hAnsi="Calibri" w:cs="Calibri"/>
          <w:b/>
          <w:sz w:val="28"/>
          <w:szCs w:val="28"/>
        </w:rPr>
        <w:t xml:space="preserve"> </w:t>
      </w:r>
      <w:r w:rsidRPr="00B20D33">
        <w:rPr>
          <w:rFonts w:ascii="Calibri" w:eastAsia="Times New Roman" w:hAnsi="Calibri" w:cs="Calibri"/>
          <w:b/>
          <w:sz w:val="28"/>
          <w:szCs w:val="28"/>
        </w:rPr>
        <w:tab/>
      </w:r>
      <w:r w:rsidRPr="00B20D33">
        <w:rPr>
          <w:rFonts w:ascii="Calibri" w:hAnsi="Calibri" w:cs="Calibri"/>
          <w:b/>
          <w:sz w:val="28"/>
          <w:szCs w:val="28"/>
        </w:rPr>
        <w:t xml:space="preserve">Mission Statement </w:t>
      </w:r>
    </w:p>
    <w:p w14:paraId="5CEB60EB" w14:textId="77777777" w:rsidR="00EA2E1E" w:rsidRPr="00B20D33" w:rsidRDefault="00C45E58">
      <w:pPr>
        <w:spacing w:after="0" w:line="382" w:lineRule="auto"/>
        <w:ind w:left="192" w:right="1479" w:firstLine="0"/>
        <w:jc w:val="center"/>
        <w:rPr>
          <w:rFonts w:ascii="Calibri" w:hAnsi="Calibri" w:cs="Calibri"/>
          <w:b/>
          <w:sz w:val="28"/>
          <w:szCs w:val="28"/>
        </w:rPr>
      </w:pPr>
      <w:r w:rsidRPr="00B20D33">
        <w:rPr>
          <w:rFonts w:ascii="Calibri" w:eastAsia="Times New Roman" w:hAnsi="Calibri" w:cs="Calibri"/>
          <w:b/>
          <w:sz w:val="28"/>
          <w:szCs w:val="28"/>
        </w:rPr>
        <w:t xml:space="preserve"> </w:t>
      </w:r>
      <w:r w:rsidRPr="00B20D33">
        <w:rPr>
          <w:rFonts w:ascii="Calibri" w:eastAsia="Times New Roman" w:hAnsi="Calibri" w:cs="Calibri"/>
          <w:b/>
          <w:sz w:val="28"/>
          <w:szCs w:val="28"/>
        </w:rPr>
        <w:tab/>
      </w:r>
      <w:r w:rsidRPr="00B20D33">
        <w:rPr>
          <w:rFonts w:ascii="Calibri" w:hAnsi="Calibri" w:cs="Calibri"/>
          <w:b/>
          <w:sz w:val="28"/>
          <w:szCs w:val="28"/>
        </w:rPr>
        <w:t xml:space="preserve">‘To bear witness to the Gospel values and act always with a steadfast determination to do and be of our best’ </w:t>
      </w:r>
    </w:p>
    <w:p w14:paraId="4CF204FE" w14:textId="77777777" w:rsidR="00EA2E1E" w:rsidRDefault="00C45E58">
      <w:pPr>
        <w:spacing w:after="103" w:line="259" w:lineRule="auto"/>
        <w:ind w:left="360" w:right="0" w:firstLine="0"/>
        <w:jc w:val="left"/>
      </w:pPr>
      <w:r>
        <w:t xml:space="preserve"> </w:t>
      </w:r>
    </w:p>
    <w:p w14:paraId="7BB65425" w14:textId="77777777" w:rsidR="00EA2E1E" w:rsidRDefault="00C45E58">
      <w:pPr>
        <w:spacing w:after="103" w:line="259" w:lineRule="auto"/>
        <w:ind w:left="360" w:right="0" w:firstLine="0"/>
        <w:jc w:val="left"/>
      </w:pPr>
      <w:r>
        <w:t xml:space="preserve"> </w:t>
      </w:r>
    </w:p>
    <w:p w14:paraId="1CC70169" w14:textId="77777777" w:rsidR="00EA2E1E" w:rsidRDefault="00C45E58">
      <w:pPr>
        <w:spacing w:after="101" w:line="259" w:lineRule="auto"/>
        <w:ind w:left="360" w:right="0" w:firstLine="0"/>
        <w:jc w:val="left"/>
      </w:pPr>
      <w:r>
        <w:t xml:space="preserve"> </w:t>
      </w:r>
    </w:p>
    <w:p w14:paraId="7187EF11" w14:textId="283F899C" w:rsidR="00EA2E1E" w:rsidRDefault="00EA2E1E" w:rsidP="00D555F9">
      <w:pPr>
        <w:spacing w:after="103" w:line="259" w:lineRule="auto"/>
        <w:ind w:left="360" w:right="0" w:firstLine="0"/>
        <w:jc w:val="left"/>
      </w:pPr>
    </w:p>
    <w:p w14:paraId="06EB5531" w14:textId="77777777" w:rsidR="00EA2E1E" w:rsidRDefault="00C45E58">
      <w:pPr>
        <w:spacing w:after="0" w:line="259" w:lineRule="auto"/>
        <w:ind w:left="360" w:right="0" w:firstLine="0"/>
        <w:jc w:val="left"/>
      </w:pPr>
      <w:r>
        <w:rPr>
          <w:b/>
        </w:rPr>
        <w:t xml:space="preserve"> </w:t>
      </w:r>
    </w:p>
    <w:tbl>
      <w:tblPr>
        <w:tblStyle w:val="TableGrid"/>
        <w:tblW w:w="9721" w:type="dxa"/>
        <w:tblInd w:w="468" w:type="dxa"/>
        <w:tblCellMar>
          <w:top w:w="64" w:type="dxa"/>
          <w:right w:w="115" w:type="dxa"/>
        </w:tblCellMar>
        <w:tblLook w:val="04A0" w:firstRow="1" w:lastRow="0" w:firstColumn="1" w:lastColumn="0" w:noHBand="0" w:noVBand="1"/>
      </w:tblPr>
      <w:tblGrid>
        <w:gridCol w:w="2693"/>
        <w:gridCol w:w="3269"/>
        <w:gridCol w:w="3759"/>
      </w:tblGrid>
      <w:tr w:rsidR="00EA2E1E" w14:paraId="2C5719EA" w14:textId="77777777">
        <w:trPr>
          <w:trHeight w:val="509"/>
        </w:trPr>
        <w:tc>
          <w:tcPr>
            <w:tcW w:w="2693" w:type="dxa"/>
            <w:tcBorders>
              <w:top w:val="nil"/>
              <w:left w:val="nil"/>
              <w:bottom w:val="single" w:sz="17" w:space="0" w:color="FFFFFF"/>
              <w:right w:val="nil"/>
            </w:tcBorders>
            <w:shd w:val="clear" w:color="auto" w:fill="D8DFDE"/>
          </w:tcPr>
          <w:p w14:paraId="0D2FEF94" w14:textId="77777777" w:rsidR="00EA2E1E" w:rsidRDefault="00C45E58">
            <w:pPr>
              <w:spacing w:after="0" w:line="259" w:lineRule="auto"/>
              <w:ind w:left="108" w:right="0" w:firstLine="0"/>
              <w:jc w:val="left"/>
            </w:pPr>
            <w:r>
              <w:rPr>
                <w:b/>
              </w:rPr>
              <w:t xml:space="preserve">Approved by: </w:t>
            </w:r>
          </w:p>
        </w:tc>
        <w:tc>
          <w:tcPr>
            <w:tcW w:w="3269" w:type="dxa"/>
            <w:tcBorders>
              <w:top w:val="nil"/>
              <w:left w:val="nil"/>
              <w:bottom w:val="single" w:sz="17" w:space="0" w:color="FFFFFF"/>
              <w:right w:val="nil"/>
            </w:tcBorders>
            <w:shd w:val="clear" w:color="auto" w:fill="D8DFDE"/>
          </w:tcPr>
          <w:p w14:paraId="0306ABC7" w14:textId="77777777" w:rsidR="00EA2E1E" w:rsidRPr="00D555F9" w:rsidRDefault="00C45E58">
            <w:pPr>
              <w:spacing w:after="0" w:line="259" w:lineRule="auto"/>
              <w:ind w:left="0" w:right="0" w:firstLine="0"/>
              <w:jc w:val="left"/>
              <w:rPr>
                <w:rFonts w:ascii="Calibri" w:hAnsi="Calibri" w:cs="Calibri"/>
                <w:b/>
                <w:bCs/>
                <w:sz w:val="22"/>
                <w:szCs w:val="22"/>
              </w:rPr>
            </w:pPr>
            <w:r w:rsidRPr="00D555F9">
              <w:rPr>
                <w:rFonts w:ascii="Calibri" w:hAnsi="Calibri" w:cs="Calibri"/>
                <w:b/>
                <w:bCs/>
                <w:sz w:val="22"/>
                <w:szCs w:val="22"/>
              </w:rPr>
              <w:t xml:space="preserve">Miss T Caan </w:t>
            </w:r>
          </w:p>
        </w:tc>
        <w:tc>
          <w:tcPr>
            <w:tcW w:w="3759" w:type="dxa"/>
            <w:tcBorders>
              <w:top w:val="nil"/>
              <w:left w:val="nil"/>
              <w:bottom w:val="single" w:sz="17" w:space="0" w:color="FFFFFF"/>
              <w:right w:val="nil"/>
            </w:tcBorders>
            <w:shd w:val="clear" w:color="auto" w:fill="D8DFDE"/>
          </w:tcPr>
          <w:p w14:paraId="31F8AECF" w14:textId="40DC01C5" w:rsidR="00EA2E1E" w:rsidRPr="00D555F9" w:rsidRDefault="00C45E58">
            <w:pPr>
              <w:spacing w:after="0" w:line="259" w:lineRule="auto"/>
              <w:ind w:left="0" w:right="0" w:firstLine="0"/>
              <w:jc w:val="left"/>
              <w:rPr>
                <w:rFonts w:ascii="Calibri" w:hAnsi="Calibri" w:cs="Calibri"/>
                <w:b/>
                <w:bCs/>
                <w:sz w:val="22"/>
                <w:szCs w:val="22"/>
              </w:rPr>
            </w:pPr>
            <w:r w:rsidRPr="00D555F9">
              <w:rPr>
                <w:rFonts w:ascii="Calibri" w:hAnsi="Calibri" w:cs="Calibri"/>
                <w:b/>
                <w:bCs/>
                <w:sz w:val="22"/>
                <w:szCs w:val="22"/>
              </w:rPr>
              <w:t>Date:  September 202</w:t>
            </w:r>
            <w:r w:rsidR="000B5C09" w:rsidRPr="00D555F9">
              <w:rPr>
                <w:rFonts w:ascii="Calibri" w:hAnsi="Calibri" w:cs="Calibri"/>
                <w:b/>
                <w:bCs/>
                <w:sz w:val="22"/>
                <w:szCs w:val="22"/>
              </w:rPr>
              <w:t>5</w:t>
            </w:r>
          </w:p>
        </w:tc>
      </w:tr>
      <w:tr w:rsidR="00EA2E1E" w14:paraId="167E5F19" w14:textId="77777777">
        <w:trPr>
          <w:trHeight w:val="554"/>
        </w:trPr>
        <w:tc>
          <w:tcPr>
            <w:tcW w:w="2693" w:type="dxa"/>
            <w:tcBorders>
              <w:top w:val="single" w:sz="17" w:space="0" w:color="FFFFFF"/>
              <w:left w:val="nil"/>
              <w:bottom w:val="single" w:sz="24" w:space="0" w:color="D8DFDE"/>
              <w:right w:val="nil"/>
            </w:tcBorders>
            <w:shd w:val="clear" w:color="auto" w:fill="D8DFDE"/>
          </w:tcPr>
          <w:p w14:paraId="2489E0E7" w14:textId="77777777" w:rsidR="00EA2E1E" w:rsidRDefault="00C45E58">
            <w:pPr>
              <w:spacing w:after="0" w:line="259" w:lineRule="auto"/>
              <w:ind w:left="108" w:right="0" w:firstLine="0"/>
              <w:jc w:val="left"/>
            </w:pPr>
            <w:r>
              <w:rPr>
                <w:b/>
              </w:rPr>
              <w:t xml:space="preserve">Last reviewed on: </w:t>
            </w:r>
          </w:p>
        </w:tc>
        <w:tc>
          <w:tcPr>
            <w:tcW w:w="3269" w:type="dxa"/>
            <w:tcBorders>
              <w:top w:val="single" w:sz="17" w:space="0" w:color="FFFFFF"/>
              <w:left w:val="nil"/>
              <w:bottom w:val="single" w:sz="24" w:space="0" w:color="D8DFDE"/>
              <w:right w:val="nil"/>
            </w:tcBorders>
            <w:shd w:val="clear" w:color="auto" w:fill="D8DFDE"/>
          </w:tcPr>
          <w:p w14:paraId="5885CEEA" w14:textId="2A43CB2C" w:rsidR="00EA2E1E" w:rsidRPr="00D555F9" w:rsidRDefault="000B5C09">
            <w:pPr>
              <w:spacing w:after="0" w:line="259" w:lineRule="auto"/>
              <w:ind w:left="0" w:right="0" w:firstLine="0"/>
              <w:jc w:val="left"/>
              <w:rPr>
                <w:rFonts w:ascii="Calibri" w:hAnsi="Calibri" w:cs="Calibri"/>
                <w:b/>
                <w:bCs/>
                <w:sz w:val="22"/>
                <w:szCs w:val="22"/>
              </w:rPr>
            </w:pPr>
            <w:r w:rsidRPr="00D555F9">
              <w:rPr>
                <w:rFonts w:ascii="Calibri" w:hAnsi="Calibri" w:cs="Calibri"/>
                <w:b/>
                <w:bCs/>
                <w:sz w:val="22"/>
                <w:szCs w:val="22"/>
              </w:rPr>
              <w:t>September 202</w:t>
            </w:r>
            <w:r w:rsidR="00D555F9" w:rsidRPr="00D555F9">
              <w:rPr>
                <w:rFonts w:ascii="Calibri" w:hAnsi="Calibri" w:cs="Calibri"/>
                <w:b/>
                <w:bCs/>
                <w:sz w:val="22"/>
                <w:szCs w:val="22"/>
              </w:rPr>
              <w:t>5</w:t>
            </w:r>
            <w:r w:rsidR="00C45E58" w:rsidRPr="00D555F9">
              <w:rPr>
                <w:rFonts w:ascii="Calibri" w:hAnsi="Calibri" w:cs="Calibri"/>
                <w:b/>
                <w:bCs/>
                <w:sz w:val="22"/>
                <w:szCs w:val="22"/>
              </w:rPr>
              <w:t xml:space="preserve"> </w:t>
            </w:r>
          </w:p>
        </w:tc>
        <w:tc>
          <w:tcPr>
            <w:tcW w:w="3759" w:type="dxa"/>
            <w:tcBorders>
              <w:top w:val="single" w:sz="17" w:space="0" w:color="FFFFFF"/>
              <w:left w:val="nil"/>
              <w:bottom w:val="single" w:sz="24" w:space="0" w:color="D8DFDE"/>
              <w:right w:val="nil"/>
            </w:tcBorders>
            <w:shd w:val="clear" w:color="auto" w:fill="D8DFDE"/>
          </w:tcPr>
          <w:p w14:paraId="205FCE69" w14:textId="77777777" w:rsidR="00EA2E1E" w:rsidRPr="00D555F9" w:rsidRDefault="00EA2E1E">
            <w:pPr>
              <w:spacing w:after="160" w:line="259" w:lineRule="auto"/>
              <w:ind w:left="0" w:right="0" w:firstLine="0"/>
              <w:jc w:val="left"/>
              <w:rPr>
                <w:rFonts w:ascii="Calibri" w:hAnsi="Calibri" w:cs="Calibri"/>
                <w:b/>
                <w:bCs/>
                <w:sz w:val="22"/>
                <w:szCs w:val="22"/>
              </w:rPr>
            </w:pPr>
          </w:p>
        </w:tc>
      </w:tr>
      <w:tr w:rsidR="00EA2E1E" w14:paraId="046C27F8" w14:textId="77777777">
        <w:trPr>
          <w:trHeight w:val="488"/>
        </w:trPr>
        <w:tc>
          <w:tcPr>
            <w:tcW w:w="2693" w:type="dxa"/>
            <w:tcBorders>
              <w:top w:val="single" w:sz="24" w:space="0" w:color="D8DFDE"/>
              <w:left w:val="nil"/>
              <w:bottom w:val="nil"/>
              <w:right w:val="nil"/>
            </w:tcBorders>
            <w:shd w:val="clear" w:color="auto" w:fill="D8DFDE"/>
          </w:tcPr>
          <w:p w14:paraId="09130A77" w14:textId="77777777" w:rsidR="00EA2E1E" w:rsidRDefault="00C45E58">
            <w:pPr>
              <w:spacing w:after="0" w:line="259" w:lineRule="auto"/>
              <w:ind w:left="108" w:right="0" w:firstLine="0"/>
              <w:jc w:val="left"/>
            </w:pPr>
            <w:r>
              <w:rPr>
                <w:b/>
              </w:rPr>
              <w:t xml:space="preserve">Next review due by: </w:t>
            </w:r>
          </w:p>
        </w:tc>
        <w:tc>
          <w:tcPr>
            <w:tcW w:w="3269" w:type="dxa"/>
            <w:tcBorders>
              <w:top w:val="single" w:sz="24" w:space="0" w:color="D8DFDE"/>
              <w:left w:val="nil"/>
              <w:bottom w:val="nil"/>
              <w:right w:val="nil"/>
            </w:tcBorders>
            <w:shd w:val="clear" w:color="auto" w:fill="D8DFDE"/>
          </w:tcPr>
          <w:p w14:paraId="3A853C8A" w14:textId="3DA2C748" w:rsidR="00EA2E1E" w:rsidRPr="00D555F9" w:rsidRDefault="00C45E58">
            <w:pPr>
              <w:spacing w:after="0" w:line="259" w:lineRule="auto"/>
              <w:ind w:left="0" w:right="0" w:firstLine="0"/>
              <w:jc w:val="left"/>
              <w:rPr>
                <w:b/>
                <w:bCs/>
                <w:sz w:val="22"/>
                <w:szCs w:val="22"/>
              </w:rPr>
            </w:pPr>
            <w:r w:rsidRPr="00D555F9">
              <w:rPr>
                <w:b/>
                <w:bCs/>
                <w:sz w:val="22"/>
                <w:szCs w:val="22"/>
              </w:rPr>
              <w:t>September 202</w:t>
            </w:r>
            <w:r w:rsidR="000B5C09" w:rsidRPr="00D555F9">
              <w:rPr>
                <w:b/>
                <w:bCs/>
                <w:sz w:val="22"/>
                <w:szCs w:val="22"/>
              </w:rPr>
              <w:t>6</w:t>
            </w:r>
            <w:r w:rsidRPr="00D555F9">
              <w:rPr>
                <w:b/>
                <w:bCs/>
                <w:sz w:val="22"/>
                <w:szCs w:val="22"/>
              </w:rPr>
              <w:t xml:space="preserve">  </w:t>
            </w:r>
          </w:p>
        </w:tc>
        <w:tc>
          <w:tcPr>
            <w:tcW w:w="3759" w:type="dxa"/>
            <w:tcBorders>
              <w:top w:val="single" w:sz="24" w:space="0" w:color="D8DFDE"/>
              <w:left w:val="nil"/>
              <w:bottom w:val="nil"/>
              <w:right w:val="nil"/>
            </w:tcBorders>
            <w:shd w:val="clear" w:color="auto" w:fill="D8DFDE"/>
          </w:tcPr>
          <w:p w14:paraId="247054A6" w14:textId="77777777" w:rsidR="00EA2E1E" w:rsidRPr="00D555F9" w:rsidRDefault="00EA2E1E">
            <w:pPr>
              <w:spacing w:after="160" w:line="259" w:lineRule="auto"/>
              <w:ind w:left="0" w:right="0" w:firstLine="0"/>
              <w:jc w:val="left"/>
              <w:rPr>
                <w:sz w:val="22"/>
                <w:szCs w:val="22"/>
              </w:rPr>
            </w:pPr>
          </w:p>
        </w:tc>
      </w:tr>
    </w:tbl>
    <w:p w14:paraId="44460965" w14:textId="77777777" w:rsidR="00EA2E1E" w:rsidRDefault="00C45E58">
      <w:pPr>
        <w:pStyle w:val="Heading1"/>
      </w:pPr>
      <w:r>
        <w:lastRenderedPageBreak/>
        <w:t xml:space="preserve">Contents </w:t>
      </w:r>
    </w:p>
    <w:p w14:paraId="72FBC48A" w14:textId="38390018" w:rsidR="00F92195" w:rsidRDefault="00F92195">
      <w:pPr>
        <w:spacing w:after="55"/>
        <w:ind w:left="355"/>
      </w:pPr>
      <w:r>
        <w:t>Contents.</w:t>
      </w:r>
    </w:p>
    <w:p w14:paraId="4DE3394A" w14:textId="580C8043" w:rsidR="00EA2E1E" w:rsidRDefault="00C45E58">
      <w:pPr>
        <w:spacing w:after="55"/>
        <w:ind w:left="355"/>
      </w:pPr>
      <w:r>
        <w:t xml:space="preserve"> </w:t>
      </w:r>
      <w:r w:rsidR="00DD2037">
        <w:t xml:space="preserve">1. </w:t>
      </w:r>
      <w:r>
        <w:t>What</w:t>
      </w:r>
      <w:r w:rsidR="00F92195">
        <w:t xml:space="preserve"> </w:t>
      </w:r>
      <w:r>
        <w:t xml:space="preserve">types of SEN does the school provide for? ....................................................................................... </w:t>
      </w:r>
      <w:r>
        <w:rPr>
          <w:rFonts w:ascii="Calibri" w:eastAsia="Calibri" w:hAnsi="Calibri" w:cs="Calibri"/>
          <w:sz w:val="22"/>
        </w:rPr>
        <w:t xml:space="preserve"> </w:t>
      </w:r>
      <w:r>
        <w:t xml:space="preserve">2. Which staff will support my child, and what training have they had? .......................................................... </w:t>
      </w:r>
      <w:r>
        <w:rPr>
          <w:rFonts w:ascii="Calibri" w:eastAsia="Calibri" w:hAnsi="Calibri" w:cs="Calibri"/>
          <w:sz w:val="22"/>
        </w:rPr>
        <w:t xml:space="preserve"> </w:t>
      </w:r>
      <w:r>
        <w:t xml:space="preserve">3. What should I do if I think my child has SEN? ............................................................................................ </w:t>
      </w:r>
      <w:r>
        <w:rPr>
          <w:rFonts w:ascii="Calibri" w:eastAsia="Calibri" w:hAnsi="Calibri" w:cs="Calibri"/>
          <w:sz w:val="22"/>
        </w:rPr>
        <w:t xml:space="preserve"> </w:t>
      </w:r>
      <w:r>
        <w:t xml:space="preserve">4. How will the school know if my child needs SEN support? ......................................................................... </w:t>
      </w:r>
      <w:r>
        <w:rPr>
          <w:rFonts w:ascii="Calibri" w:eastAsia="Calibri" w:hAnsi="Calibri" w:cs="Calibri"/>
          <w:sz w:val="22"/>
        </w:rPr>
        <w:t xml:space="preserve"> </w:t>
      </w:r>
      <w:r>
        <w:t xml:space="preserve">5. How will the school measure my child’s progress? .................................................................................... </w:t>
      </w:r>
      <w:r>
        <w:rPr>
          <w:rFonts w:ascii="Calibri" w:eastAsia="Calibri" w:hAnsi="Calibri" w:cs="Calibri"/>
          <w:sz w:val="22"/>
        </w:rPr>
        <w:t xml:space="preserve"> </w:t>
      </w:r>
    </w:p>
    <w:p w14:paraId="21199E4E" w14:textId="77777777" w:rsidR="00EA2E1E" w:rsidRDefault="00C45E58">
      <w:pPr>
        <w:spacing w:after="42" w:line="302" w:lineRule="auto"/>
        <w:ind w:left="355" w:right="244"/>
        <w:jc w:val="left"/>
      </w:pPr>
      <w:r>
        <w:t xml:space="preserve">6. How will I be involved in decisions made about my child’s education? ...................................................... </w:t>
      </w:r>
      <w:r>
        <w:rPr>
          <w:rFonts w:ascii="Calibri" w:eastAsia="Calibri" w:hAnsi="Calibri" w:cs="Calibri"/>
          <w:sz w:val="22"/>
        </w:rPr>
        <w:t xml:space="preserve"> </w:t>
      </w:r>
      <w:r>
        <w:t xml:space="preserve">7. How will my child be involved in decisions made about their education? ................................................... </w:t>
      </w:r>
      <w:r>
        <w:rPr>
          <w:rFonts w:ascii="Calibri" w:eastAsia="Calibri" w:hAnsi="Calibri" w:cs="Calibri"/>
          <w:sz w:val="22"/>
        </w:rPr>
        <w:t xml:space="preserve"> </w:t>
      </w:r>
      <w:r>
        <w:t xml:space="preserve">8. How will the school adapt its teaching for my child? ................................................................................... </w:t>
      </w:r>
      <w:r>
        <w:rPr>
          <w:rFonts w:ascii="Calibri" w:eastAsia="Calibri" w:hAnsi="Calibri" w:cs="Calibri"/>
          <w:sz w:val="22"/>
        </w:rPr>
        <w:t xml:space="preserve"> </w:t>
      </w:r>
      <w:r>
        <w:t xml:space="preserve">9. How will the school evaluate whether the support in place is helping my child? ........................................ </w:t>
      </w:r>
      <w:r>
        <w:rPr>
          <w:rFonts w:ascii="Calibri" w:eastAsia="Calibri" w:hAnsi="Calibri" w:cs="Calibri"/>
          <w:sz w:val="22"/>
        </w:rPr>
        <w:t xml:space="preserve"> </w:t>
      </w:r>
      <w:r>
        <w:t xml:space="preserve">10. How will the school resources be secured for my child? .......................................................................... </w:t>
      </w:r>
      <w:r>
        <w:rPr>
          <w:rFonts w:ascii="Calibri" w:eastAsia="Calibri" w:hAnsi="Calibri" w:cs="Calibri"/>
          <w:sz w:val="22"/>
        </w:rPr>
        <w:t xml:space="preserve"> </w:t>
      </w:r>
    </w:p>
    <w:p w14:paraId="6EDAE8AE" w14:textId="77777777" w:rsidR="00EA2E1E" w:rsidRDefault="00C45E58">
      <w:pPr>
        <w:spacing w:after="35"/>
        <w:ind w:left="355" w:right="111"/>
      </w:pPr>
      <w:r>
        <w:t xml:space="preserve">11. How will the school make sure my child is included in activities alongside pupils who don’t have SEN? </w:t>
      </w:r>
      <w:r>
        <w:rPr>
          <w:rFonts w:ascii="Calibri" w:eastAsia="Calibri" w:hAnsi="Calibri" w:cs="Calibri"/>
          <w:sz w:val="22"/>
        </w:rPr>
        <w:t xml:space="preserve"> </w:t>
      </w:r>
      <w:r>
        <w:t xml:space="preserve">12. How does the school make sure the admissions process is fair for pupils with SEN or a disability?....... </w:t>
      </w:r>
      <w:r>
        <w:rPr>
          <w:rFonts w:ascii="Calibri" w:eastAsia="Calibri" w:hAnsi="Calibri" w:cs="Calibri"/>
          <w:sz w:val="22"/>
        </w:rPr>
        <w:t xml:space="preserve"> </w:t>
      </w:r>
    </w:p>
    <w:p w14:paraId="5F1D4CF3" w14:textId="77777777" w:rsidR="00EA2E1E" w:rsidRDefault="00C45E58">
      <w:pPr>
        <w:numPr>
          <w:ilvl w:val="0"/>
          <w:numId w:val="1"/>
        </w:numPr>
        <w:spacing w:after="74"/>
        <w:ind w:left="676" w:right="0" w:hanging="331"/>
      </w:pPr>
      <w:r>
        <w:t xml:space="preserve">How does the school support pupils with disabilities? .............................................................................. </w:t>
      </w:r>
      <w:r>
        <w:rPr>
          <w:rFonts w:ascii="Calibri" w:eastAsia="Calibri" w:hAnsi="Calibri" w:cs="Calibri"/>
          <w:sz w:val="22"/>
        </w:rPr>
        <w:t xml:space="preserve"> </w:t>
      </w:r>
    </w:p>
    <w:p w14:paraId="021DFC4B" w14:textId="77777777" w:rsidR="00EA2E1E" w:rsidRDefault="00C45E58">
      <w:pPr>
        <w:numPr>
          <w:ilvl w:val="0"/>
          <w:numId w:val="1"/>
        </w:numPr>
        <w:spacing w:after="49"/>
        <w:ind w:left="676" w:right="0" w:hanging="331"/>
      </w:pPr>
      <w:r>
        <w:t xml:space="preserve">How will the school support my child’s mental health and emotional and social development? .............. </w:t>
      </w:r>
      <w:r>
        <w:rPr>
          <w:rFonts w:ascii="Calibri" w:eastAsia="Calibri" w:hAnsi="Calibri" w:cs="Calibri"/>
          <w:sz w:val="22"/>
        </w:rPr>
        <w:t xml:space="preserve"> </w:t>
      </w:r>
    </w:p>
    <w:p w14:paraId="53647FF1" w14:textId="77777777" w:rsidR="00EA2E1E" w:rsidRDefault="00C45E58">
      <w:pPr>
        <w:numPr>
          <w:ilvl w:val="0"/>
          <w:numId w:val="1"/>
        </w:numPr>
        <w:spacing w:after="0"/>
        <w:ind w:left="676" w:right="0" w:hanging="331"/>
      </w:pPr>
      <w:r>
        <w:t xml:space="preserve">What support will be available for my child as they transition between classes or settings or in </w:t>
      </w:r>
    </w:p>
    <w:p w14:paraId="518D3152" w14:textId="77777777" w:rsidR="00EA2E1E" w:rsidRDefault="00C45E58">
      <w:pPr>
        <w:spacing w:after="47"/>
        <w:ind w:left="355" w:right="0"/>
      </w:pPr>
      <w:r>
        <w:t xml:space="preserve">preparing for adulthood? ................................................................................................................................. </w:t>
      </w:r>
      <w:r>
        <w:rPr>
          <w:rFonts w:ascii="Calibri" w:eastAsia="Calibri" w:hAnsi="Calibri" w:cs="Calibri"/>
          <w:sz w:val="22"/>
        </w:rPr>
        <w:t xml:space="preserve"> </w:t>
      </w:r>
    </w:p>
    <w:p w14:paraId="30A9EF6E" w14:textId="77777777" w:rsidR="00EA2E1E" w:rsidRDefault="00C45E58">
      <w:pPr>
        <w:numPr>
          <w:ilvl w:val="0"/>
          <w:numId w:val="1"/>
        </w:numPr>
        <w:spacing w:after="73"/>
        <w:ind w:left="676" w:right="0" w:hanging="331"/>
      </w:pPr>
      <w:r>
        <w:t xml:space="preserve">What support is in place for looked-after and previously looked-after children with SEN? ...................... </w:t>
      </w:r>
      <w:r>
        <w:rPr>
          <w:rFonts w:ascii="Calibri" w:eastAsia="Calibri" w:hAnsi="Calibri" w:cs="Calibri"/>
          <w:sz w:val="22"/>
        </w:rPr>
        <w:t xml:space="preserve"> </w:t>
      </w:r>
    </w:p>
    <w:p w14:paraId="0253243C" w14:textId="77777777" w:rsidR="00EA2E1E" w:rsidRDefault="00C45E58">
      <w:pPr>
        <w:numPr>
          <w:ilvl w:val="0"/>
          <w:numId w:val="1"/>
        </w:numPr>
        <w:spacing w:after="3" w:line="302" w:lineRule="auto"/>
        <w:ind w:left="676" w:right="0" w:hanging="331"/>
      </w:pPr>
      <w:r>
        <w:t xml:space="preserve">What should I do if I have a complaint about my child’s SEN support? ................................................... </w:t>
      </w:r>
      <w:r>
        <w:rPr>
          <w:rFonts w:ascii="Calibri" w:eastAsia="Calibri" w:hAnsi="Calibri" w:cs="Calibri"/>
          <w:sz w:val="22"/>
        </w:rPr>
        <w:t xml:space="preserve"> </w:t>
      </w:r>
      <w:r>
        <w:t xml:space="preserve">18. What support is available for me and my family? ..................................................................................... </w:t>
      </w:r>
      <w:r>
        <w:rPr>
          <w:rFonts w:ascii="Calibri" w:eastAsia="Calibri" w:hAnsi="Calibri" w:cs="Calibri"/>
          <w:sz w:val="22"/>
        </w:rPr>
        <w:t xml:space="preserve"> </w:t>
      </w:r>
      <w:r>
        <w:t xml:space="preserve">19. Glossary .................................................................................................................................................... </w:t>
      </w:r>
      <w:r>
        <w:rPr>
          <w:rFonts w:ascii="Calibri" w:eastAsia="Calibri" w:hAnsi="Calibri" w:cs="Calibri"/>
          <w:sz w:val="22"/>
        </w:rPr>
        <w:t xml:space="preserve"> </w:t>
      </w:r>
    </w:p>
    <w:p w14:paraId="4AA1BA08" w14:textId="77777777" w:rsidR="00EA2E1E" w:rsidRDefault="00C45E58">
      <w:pPr>
        <w:spacing w:after="103" w:line="259" w:lineRule="auto"/>
        <w:ind w:left="360" w:right="0" w:firstLine="0"/>
        <w:jc w:val="left"/>
      </w:pPr>
      <w:r>
        <w:t xml:space="preserve"> </w:t>
      </w:r>
    </w:p>
    <w:p w14:paraId="396AB381" w14:textId="77777777" w:rsidR="00EA2E1E" w:rsidRDefault="00C45E58">
      <w:pPr>
        <w:spacing w:after="103" w:line="259" w:lineRule="auto"/>
        <w:ind w:left="360" w:right="0" w:firstLine="0"/>
        <w:jc w:val="left"/>
      </w:pPr>
      <w:r>
        <w:t xml:space="preserve"> </w:t>
      </w:r>
    </w:p>
    <w:p w14:paraId="4D752A3D" w14:textId="77777777" w:rsidR="00EA2E1E" w:rsidRDefault="00C45E58">
      <w:pPr>
        <w:spacing w:after="103" w:line="259" w:lineRule="auto"/>
        <w:ind w:left="360" w:right="0" w:firstLine="0"/>
        <w:jc w:val="left"/>
      </w:pPr>
      <w:r>
        <w:t xml:space="preserve"> </w:t>
      </w:r>
    </w:p>
    <w:p w14:paraId="22E23FDA" w14:textId="77777777" w:rsidR="00EA2E1E" w:rsidRDefault="00C45E58">
      <w:pPr>
        <w:spacing w:after="101" w:line="259" w:lineRule="auto"/>
        <w:ind w:left="360" w:right="0" w:firstLine="0"/>
        <w:jc w:val="left"/>
      </w:pPr>
      <w:r>
        <w:t xml:space="preserve"> </w:t>
      </w:r>
    </w:p>
    <w:p w14:paraId="5CB851EE" w14:textId="77777777" w:rsidR="00EA2E1E" w:rsidRDefault="00C45E58">
      <w:pPr>
        <w:spacing w:after="103" w:line="259" w:lineRule="auto"/>
        <w:ind w:left="360" w:right="0" w:firstLine="0"/>
        <w:jc w:val="left"/>
      </w:pPr>
      <w:r>
        <w:t xml:space="preserve"> </w:t>
      </w:r>
    </w:p>
    <w:p w14:paraId="262BF918" w14:textId="77777777" w:rsidR="00EA2E1E" w:rsidRDefault="00C45E58">
      <w:pPr>
        <w:spacing w:after="103" w:line="259" w:lineRule="auto"/>
        <w:ind w:left="360" w:right="0" w:firstLine="0"/>
        <w:jc w:val="left"/>
      </w:pPr>
      <w:r>
        <w:t xml:space="preserve"> </w:t>
      </w:r>
    </w:p>
    <w:p w14:paraId="7FFFDB31" w14:textId="77777777" w:rsidR="00EA2E1E" w:rsidRDefault="00C45E58">
      <w:pPr>
        <w:spacing w:after="103" w:line="259" w:lineRule="auto"/>
        <w:ind w:left="360" w:right="0" w:firstLine="0"/>
        <w:jc w:val="left"/>
      </w:pPr>
      <w:r>
        <w:t xml:space="preserve"> </w:t>
      </w:r>
    </w:p>
    <w:p w14:paraId="1588DFF6" w14:textId="77777777" w:rsidR="00EA2E1E" w:rsidRDefault="00C45E58">
      <w:pPr>
        <w:spacing w:after="103" w:line="259" w:lineRule="auto"/>
        <w:ind w:left="360" w:right="0" w:firstLine="0"/>
        <w:jc w:val="left"/>
      </w:pPr>
      <w:r>
        <w:t xml:space="preserve"> </w:t>
      </w:r>
    </w:p>
    <w:p w14:paraId="3F04AF44" w14:textId="77777777" w:rsidR="00EA2E1E" w:rsidRDefault="00C45E58">
      <w:pPr>
        <w:spacing w:after="103" w:line="259" w:lineRule="auto"/>
        <w:ind w:left="360" w:right="0" w:firstLine="0"/>
        <w:jc w:val="left"/>
      </w:pPr>
      <w:r>
        <w:t xml:space="preserve"> </w:t>
      </w:r>
    </w:p>
    <w:p w14:paraId="31C4A7CF" w14:textId="77777777" w:rsidR="00EA2E1E" w:rsidRDefault="00C45E58">
      <w:pPr>
        <w:spacing w:after="101" w:line="259" w:lineRule="auto"/>
        <w:ind w:left="360" w:right="0" w:firstLine="0"/>
        <w:jc w:val="left"/>
      </w:pPr>
      <w:r>
        <w:t xml:space="preserve"> </w:t>
      </w:r>
    </w:p>
    <w:p w14:paraId="60667D73" w14:textId="77777777" w:rsidR="00EA2E1E" w:rsidRDefault="00C45E58">
      <w:pPr>
        <w:spacing w:after="103" w:line="259" w:lineRule="auto"/>
        <w:ind w:left="360" w:right="0" w:firstLine="0"/>
        <w:jc w:val="left"/>
      </w:pPr>
      <w:r>
        <w:t xml:space="preserve"> </w:t>
      </w:r>
    </w:p>
    <w:p w14:paraId="56E78908" w14:textId="77777777" w:rsidR="00EA2E1E" w:rsidRDefault="00C45E58">
      <w:pPr>
        <w:spacing w:after="103" w:line="259" w:lineRule="auto"/>
        <w:ind w:left="360" w:right="0" w:firstLine="0"/>
        <w:jc w:val="left"/>
      </w:pPr>
      <w:r>
        <w:t xml:space="preserve"> </w:t>
      </w:r>
    </w:p>
    <w:p w14:paraId="0B80D319" w14:textId="77777777" w:rsidR="00EA2E1E" w:rsidRDefault="00C45E58">
      <w:pPr>
        <w:spacing w:after="103" w:line="259" w:lineRule="auto"/>
        <w:ind w:left="360" w:right="0" w:firstLine="0"/>
        <w:jc w:val="left"/>
      </w:pPr>
      <w:r>
        <w:t xml:space="preserve"> </w:t>
      </w:r>
    </w:p>
    <w:p w14:paraId="682F1BBB" w14:textId="77777777" w:rsidR="00EA2E1E" w:rsidRDefault="00C45E58">
      <w:pPr>
        <w:spacing w:after="103" w:line="259" w:lineRule="auto"/>
        <w:ind w:left="360" w:right="0" w:firstLine="0"/>
        <w:jc w:val="left"/>
      </w:pPr>
      <w:r>
        <w:t xml:space="preserve"> </w:t>
      </w:r>
    </w:p>
    <w:p w14:paraId="7247B0DE" w14:textId="77777777" w:rsidR="00EA2E1E" w:rsidRDefault="00C45E58">
      <w:pPr>
        <w:spacing w:after="103" w:line="259" w:lineRule="auto"/>
        <w:ind w:left="360" w:right="0" w:firstLine="0"/>
        <w:jc w:val="left"/>
      </w:pPr>
      <w:r>
        <w:t xml:space="preserve"> </w:t>
      </w:r>
    </w:p>
    <w:p w14:paraId="43592FFB" w14:textId="77777777" w:rsidR="00EA2E1E" w:rsidRDefault="00C45E58">
      <w:pPr>
        <w:spacing w:after="101" w:line="259" w:lineRule="auto"/>
        <w:ind w:left="360" w:right="0" w:firstLine="0"/>
        <w:jc w:val="left"/>
      </w:pPr>
      <w:r>
        <w:t xml:space="preserve"> </w:t>
      </w:r>
    </w:p>
    <w:p w14:paraId="4F92896C" w14:textId="77777777" w:rsidR="00EA2E1E" w:rsidRDefault="00C45E58">
      <w:pPr>
        <w:spacing w:after="0" w:line="259" w:lineRule="auto"/>
        <w:ind w:left="360" w:right="0" w:firstLine="0"/>
        <w:jc w:val="left"/>
      </w:pPr>
      <w:r>
        <w:t xml:space="preserve"> </w:t>
      </w:r>
    </w:p>
    <w:p w14:paraId="43AEDAE3" w14:textId="77777777" w:rsidR="00EA2E1E" w:rsidRDefault="00C45E58">
      <w:pPr>
        <w:spacing w:after="8" w:line="259" w:lineRule="auto"/>
        <w:ind w:left="360" w:right="0" w:firstLine="0"/>
        <w:jc w:val="left"/>
      </w:pPr>
      <w:r>
        <w:rPr>
          <w:rFonts w:ascii="Calibri" w:eastAsia="Calibri" w:hAnsi="Calibri" w:cs="Calibri"/>
          <w:noProof/>
          <w:sz w:val="22"/>
        </w:rPr>
        <mc:AlternateContent>
          <mc:Choice Requires="wpg">
            <w:drawing>
              <wp:inline distT="0" distB="0" distL="0" distR="0" wp14:anchorId="5E9B193D" wp14:editId="7F242F8B">
                <wp:extent cx="6158865" cy="12700"/>
                <wp:effectExtent l="0" t="0" r="0" b="0"/>
                <wp:docPr id="23215" name="Group 23215"/>
                <wp:cNvGraphicFramePr/>
                <a:graphic xmlns:a="http://schemas.openxmlformats.org/drawingml/2006/main">
                  <a:graphicData uri="http://schemas.microsoft.com/office/word/2010/wordprocessingGroup">
                    <wpg:wgp>
                      <wpg:cNvGrpSpPr/>
                      <wpg:grpSpPr>
                        <a:xfrm>
                          <a:off x="0" y="0"/>
                          <a:ext cx="6158865" cy="12700"/>
                          <a:chOff x="0" y="0"/>
                          <a:chExt cx="6158865" cy="12700"/>
                        </a:xfrm>
                      </wpg:grpSpPr>
                      <wps:wsp>
                        <wps:cNvPr id="288" name="Shape 288"/>
                        <wps:cNvSpPr/>
                        <wps:spPr>
                          <a:xfrm>
                            <a:off x="0" y="0"/>
                            <a:ext cx="6158865" cy="0"/>
                          </a:xfrm>
                          <a:custGeom>
                            <a:avLst/>
                            <a:gdLst/>
                            <a:ahLst/>
                            <a:cxnLst/>
                            <a:rect l="0" t="0" r="0" b="0"/>
                            <a:pathLst>
                              <a:path w="6158865">
                                <a:moveTo>
                                  <a:pt x="0" y="0"/>
                                </a:moveTo>
                                <a:lnTo>
                                  <a:pt x="6158865" y="0"/>
                                </a:lnTo>
                              </a:path>
                            </a:pathLst>
                          </a:custGeom>
                          <a:ln w="12700" cap="flat">
                            <a:miter lim="127000"/>
                          </a:ln>
                        </wps:spPr>
                        <wps:style>
                          <a:lnRef idx="1">
                            <a:srgbClr val="12263F"/>
                          </a:lnRef>
                          <a:fillRef idx="0">
                            <a:srgbClr val="000000">
                              <a:alpha val="0"/>
                            </a:srgbClr>
                          </a:fillRef>
                          <a:effectRef idx="0">
                            <a:scrgbClr r="0" g="0" b="0"/>
                          </a:effectRef>
                          <a:fontRef idx="none"/>
                        </wps:style>
                        <wps:bodyPr/>
                      </wps:wsp>
                    </wpg:wgp>
                  </a:graphicData>
                </a:graphic>
              </wp:inline>
            </w:drawing>
          </mc:Choice>
          <mc:Fallback>
            <w:pict>
              <v:group w14:anchorId="7E635C0A" id="Group 23215" o:spid="_x0000_s1026" style="width:484.95pt;height:1pt;mso-position-horizontal-relative:char;mso-position-vertical-relative:line" coordsize="61588,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">
                <v:shape id="Shape 288" o:spid="_x0000_s1027" style="position:absolute;width:61588;height:0;visibility:visible;mso-wrap-style:square;v-text-anchor:top" coordsize="6158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" path="m,l6158865,e" filled="f" strokecolor="#12263f" strokeweight="1pt">
                  <v:stroke miterlimit="83231f" joinstyle="miter"/>
                  <v:path arrowok="t" textboxrect="0,0,6158865,0"/>
                </v:shape>
                <w10:anchorlock/>
              </v:group>
            </w:pict>
          </mc:Fallback>
        </mc:AlternateContent>
      </w:r>
    </w:p>
    <w:p w14:paraId="26100A76" w14:textId="77777777" w:rsidR="00EA2E1E" w:rsidRDefault="00C45E58">
      <w:pPr>
        <w:spacing w:after="103" w:line="259" w:lineRule="auto"/>
        <w:ind w:left="360" w:right="0" w:firstLine="0"/>
        <w:jc w:val="left"/>
      </w:pPr>
      <w:r>
        <w:t xml:space="preserve"> </w:t>
      </w:r>
    </w:p>
    <w:p w14:paraId="19FF72AD" w14:textId="45874233" w:rsidR="00F92195" w:rsidRDefault="00F92195">
      <w:pPr>
        <w:spacing w:after="103" w:line="259" w:lineRule="auto"/>
        <w:ind w:left="360" w:right="0" w:firstLine="0"/>
        <w:jc w:val="left"/>
      </w:pPr>
    </w:p>
    <w:p w14:paraId="2D897BAF" w14:textId="77777777" w:rsidR="00F92195" w:rsidRDefault="00F92195">
      <w:pPr>
        <w:spacing w:after="103" w:line="259" w:lineRule="auto"/>
        <w:ind w:left="360" w:right="0" w:firstLine="0"/>
        <w:jc w:val="left"/>
      </w:pPr>
    </w:p>
    <w:p w14:paraId="506E1C18" w14:textId="77777777" w:rsidR="00EA2E1E" w:rsidRDefault="00C45E58">
      <w:pPr>
        <w:ind w:left="355" w:right="0"/>
      </w:pPr>
      <w:r>
        <w:lastRenderedPageBreak/>
        <w:t xml:space="preserve">Dear parents and carers, </w:t>
      </w:r>
    </w:p>
    <w:p w14:paraId="2B38ACA5" w14:textId="77777777" w:rsidR="00EA2E1E" w:rsidRDefault="00C45E58">
      <w:pPr>
        <w:spacing w:after="3" w:line="488" w:lineRule="auto"/>
        <w:ind w:left="355" w:right="715"/>
        <w:jc w:val="left"/>
      </w:pPr>
      <w:r>
        <w:t xml:space="preserve">The aim of this information report is to explain how we implement our SEND policy. In other </w:t>
      </w:r>
      <w:proofErr w:type="gramStart"/>
      <w:r>
        <w:t>words,  we</w:t>
      </w:r>
      <w:proofErr w:type="gramEnd"/>
      <w:r>
        <w:t xml:space="preserve"> want to show you how special educational needs support works in our school. The SEND </w:t>
      </w:r>
      <w:proofErr w:type="gramStart"/>
      <w:r>
        <w:t>policy  can</w:t>
      </w:r>
      <w:proofErr w:type="gramEnd"/>
      <w:r>
        <w:t xml:space="preserve"> be found on </w:t>
      </w:r>
      <w:r w:rsidRPr="000736C0">
        <w:rPr>
          <w:b/>
          <w:bCs/>
          <w:color w:val="215E99" w:themeColor="text2" w:themeTint="BF"/>
        </w:rPr>
        <w:t>www.stuart-bathurst.org.uk</w:t>
      </w:r>
      <w:r w:rsidRPr="000736C0">
        <w:rPr>
          <w:color w:val="215E99" w:themeColor="text2" w:themeTint="BF"/>
        </w:rPr>
        <w:t xml:space="preserve"> </w:t>
      </w:r>
    </w:p>
    <w:p w14:paraId="38440D4F" w14:textId="77777777" w:rsidR="00EA2E1E" w:rsidRDefault="00C45E58">
      <w:pPr>
        <w:spacing w:after="1" w:line="361" w:lineRule="auto"/>
        <w:ind w:left="355" w:right="982"/>
      </w:pPr>
      <w:r>
        <w:t xml:space="preserve">This Special Educational Needs and Disability (SEND) information report details how Stuart Bathurst Catholic High School will do its best to ensure that the necessary provision is made for any student who has SEND, and those needs are made known to all who are likely to teach and work with them. </w:t>
      </w:r>
    </w:p>
    <w:p w14:paraId="25BF6199" w14:textId="77777777" w:rsidR="00EA2E1E" w:rsidRDefault="00C45E58">
      <w:pPr>
        <w:spacing w:after="96" w:line="259" w:lineRule="auto"/>
        <w:ind w:left="360" w:right="0" w:firstLine="0"/>
        <w:jc w:val="left"/>
      </w:pPr>
      <w:r>
        <w:t xml:space="preserve"> </w:t>
      </w:r>
    </w:p>
    <w:p w14:paraId="3A0FF284" w14:textId="77777777" w:rsidR="00EA2E1E" w:rsidRDefault="00C45E58">
      <w:pPr>
        <w:spacing w:after="0" w:line="362" w:lineRule="auto"/>
        <w:ind w:left="355" w:right="1117"/>
      </w:pPr>
      <w:r>
        <w:t xml:space="preserve">All Stuart Bathurst Catholic High School leaders will work hard to ensure that teachers and support staff in the school are able to identify and provide for those students who have SEND. This should allow students who have SEND to join in the activities of the school together with students who do not have SEND, so far as is reasonably practical and compatible with the child receiving the special educational provision and the efficient education of the students with whom they are educated. </w:t>
      </w:r>
    </w:p>
    <w:p w14:paraId="10D773D1" w14:textId="77777777" w:rsidR="00EA2E1E" w:rsidRDefault="00C45E58">
      <w:pPr>
        <w:spacing w:after="98" w:line="259" w:lineRule="auto"/>
        <w:ind w:left="360" w:right="0" w:firstLine="0"/>
        <w:jc w:val="left"/>
      </w:pPr>
      <w:r>
        <w:t xml:space="preserve"> </w:t>
      </w:r>
    </w:p>
    <w:p w14:paraId="3482E5CE" w14:textId="77777777" w:rsidR="00EA2E1E" w:rsidRDefault="00C45E58">
      <w:pPr>
        <w:spacing w:after="1" w:line="361" w:lineRule="auto"/>
        <w:ind w:left="355" w:right="1027"/>
      </w:pPr>
      <w:r>
        <w:t xml:space="preserve">The staff and governors of Stuart Bathurst Catholic High School will ensure that all SEND students are given tools to achieve their full potential, are fully included within the school community and are able to make successful transfers between educational establishments. </w:t>
      </w:r>
    </w:p>
    <w:p w14:paraId="1CB6D140" w14:textId="77777777" w:rsidR="00EA2E1E" w:rsidRDefault="00C45E58">
      <w:pPr>
        <w:spacing w:after="98" w:line="259" w:lineRule="auto"/>
        <w:ind w:left="360" w:right="0" w:firstLine="0"/>
        <w:jc w:val="left"/>
      </w:pPr>
      <w:r>
        <w:t xml:space="preserve"> </w:t>
      </w:r>
    </w:p>
    <w:p w14:paraId="2C864DAE" w14:textId="77777777" w:rsidR="00EA2E1E" w:rsidRDefault="00C45E58">
      <w:pPr>
        <w:spacing w:after="1" w:line="361" w:lineRule="auto"/>
        <w:ind w:left="355" w:right="983"/>
      </w:pPr>
      <w:r>
        <w:t xml:space="preserve">This document aims to support all invested parties in providing positive, whole school approaches towards the learning, progress and achievement of SEND students. </w:t>
      </w:r>
      <w:r>
        <w:rPr>
          <w:b/>
        </w:rPr>
        <w:t>All teachers are teachers of SEND</w:t>
      </w:r>
      <w:r>
        <w:t xml:space="preserve">. Teaching and supporting such students </w:t>
      </w:r>
      <w:proofErr w:type="gramStart"/>
      <w:r>
        <w:t>is</w:t>
      </w:r>
      <w:proofErr w:type="gramEnd"/>
      <w:r>
        <w:t xml:space="preserve"> therefore a whole school responsibility requiring a whole school approach. </w:t>
      </w:r>
    </w:p>
    <w:p w14:paraId="375EE65A" w14:textId="77777777" w:rsidR="00EA2E1E" w:rsidRDefault="00C45E58">
      <w:pPr>
        <w:spacing w:after="98" w:line="259" w:lineRule="auto"/>
        <w:ind w:left="360" w:right="0" w:firstLine="0"/>
        <w:jc w:val="left"/>
      </w:pPr>
      <w:r>
        <w:t xml:space="preserve"> </w:t>
      </w:r>
    </w:p>
    <w:p w14:paraId="4EB7D1E0" w14:textId="77777777" w:rsidR="00EA2E1E" w:rsidRDefault="00C45E58">
      <w:pPr>
        <w:ind w:left="355" w:right="0"/>
      </w:pPr>
      <w:r>
        <w:t xml:space="preserve">Meeting the needs of SEND students requires partnership, working between all those involved: </w:t>
      </w:r>
    </w:p>
    <w:p w14:paraId="7CFB6DA4" w14:textId="77777777" w:rsidR="00EA2E1E" w:rsidRDefault="00C45E58">
      <w:pPr>
        <w:spacing w:after="90"/>
        <w:ind w:left="355" w:right="0"/>
      </w:pPr>
      <w:r>
        <w:t xml:space="preserve">Local Authority (LA), school, parents /carers, students, children’s services and all other agencies. </w:t>
      </w:r>
    </w:p>
    <w:p w14:paraId="54AA22AA" w14:textId="77777777" w:rsidR="00EA2E1E" w:rsidRDefault="00C45E58">
      <w:pPr>
        <w:spacing w:after="98" w:line="259" w:lineRule="auto"/>
        <w:ind w:left="360" w:right="0" w:firstLine="0"/>
        <w:jc w:val="left"/>
      </w:pPr>
      <w:r>
        <w:t xml:space="preserve"> </w:t>
      </w:r>
    </w:p>
    <w:p w14:paraId="1E00B7CA" w14:textId="77777777" w:rsidR="00EA2E1E" w:rsidRDefault="00C45E58">
      <w:pPr>
        <w:spacing w:after="1" w:line="361" w:lineRule="auto"/>
        <w:ind w:left="355" w:right="887"/>
      </w:pPr>
      <w:r>
        <w:t xml:space="preserve">Stuart Bathurst Catholic High School is committed to welcoming all students. </w:t>
      </w:r>
      <w:r>
        <w:rPr>
          <w:b/>
        </w:rPr>
        <w:t xml:space="preserve">The only group of people we cannot accommodate, that we are currently aware of, are those who need lifts to access places where others can use stairs. There are other schools in the academy chain who can accommodate those individuals. </w:t>
      </w:r>
    </w:p>
    <w:p w14:paraId="1C9786AB" w14:textId="77777777" w:rsidR="00EA2E1E" w:rsidRDefault="00C45E58">
      <w:pPr>
        <w:spacing w:after="96" w:line="259" w:lineRule="auto"/>
        <w:ind w:left="360" w:right="0" w:firstLine="0"/>
        <w:jc w:val="left"/>
      </w:pPr>
      <w:r>
        <w:t xml:space="preserve"> </w:t>
      </w:r>
    </w:p>
    <w:p w14:paraId="7C161021" w14:textId="77777777" w:rsidR="00EA2E1E" w:rsidRDefault="00C45E58">
      <w:pPr>
        <w:spacing w:after="0" w:line="362" w:lineRule="auto"/>
        <w:ind w:left="355" w:right="941"/>
      </w:pPr>
      <w:r>
        <w:t xml:space="preserve">Adjustments will be made, where necessary and possible, to enable all students for whom our school is the best and appropriate placement, to access lessons and social time as freely as possible. Needs and adjustments will be considered on an individual basis. </w:t>
      </w:r>
    </w:p>
    <w:p w14:paraId="7575C329" w14:textId="77777777" w:rsidR="00EA2E1E" w:rsidRDefault="00C45E58">
      <w:pPr>
        <w:spacing w:after="96" w:line="259" w:lineRule="auto"/>
        <w:ind w:left="360" w:right="0" w:firstLine="0"/>
        <w:jc w:val="left"/>
      </w:pPr>
      <w:r>
        <w:t xml:space="preserve"> </w:t>
      </w:r>
    </w:p>
    <w:p w14:paraId="41CD01CB" w14:textId="77777777" w:rsidR="00EA2E1E" w:rsidRDefault="00C45E58">
      <w:pPr>
        <w:spacing w:after="0" w:line="362" w:lineRule="auto"/>
        <w:ind w:left="355" w:right="980"/>
      </w:pPr>
      <w:r>
        <w:t xml:space="preserve">Stuart Bathurst Catholic High School supports numerous students who have been identified with SEND. These students’ needs and disabilities include sensory and/or physical, social, emotional and </w:t>
      </w:r>
      <w:r>
        <w:lastRenderedPageBreak/>
        <w:t xml:space="preserve">mental health as well as communication and interaction and students with cognition and learning difficulties. </w:t>
      </w:r>
    </w:p>
    <w:p w14:paraId="70CA92FF" w14:textId="77777777" w:rsidR="00EA2E1E" w:rsidRDefault="00C45E58">
      <w:pPr>
        <w:spacing w:after="0" w:line="259" w:lineRule="auto"/>
        <w:ind w:left="360" w:right="0" w:firstLine="0"/>
        <w:jc w:val="left"/>
      </w:pPr>
      <w:r>
        <w:t xml:space="preserve"> </w:t>
      </w:r>
    </w:p>
    <w:p w14:paraId="26764111" w14:textId="77777777" w:rsidR="00EA2E1E" w:rsidRDefault="00C45E58">
      <w:pPr>
        <w:numPr>
          <w:ilvl w:val="0"/>
          <w:numId w:val="2"/>
        </w:numPr>
        <w:spacing w:after="131" w:line="268" w:lineRule="auto"/>
        <w:ind w:right="0" w:hanging="221"/>
        <w:jc w:val="left"/>
      </w:pPr>
      <w:r>
        <w:rPr>
          <w:b/>
          <w:color w:val="FF1F64"/>
        </w:rPr>
        <w:t xml:space="preserve">What types of SEN does the school provide for?  </w:t>
      </w:r>
    </w:p>
    <w:p w14:paraId="21AAE98B" w14:textId="77777777" w:rsidR="00EA2E1E" w:rsidRDefault="00C45E58">
      <w:pPr>
        <w:ind w:left="355" w:right="0"/>
      </w:pPr>
      <w:r>
        <w:t xml:space="preserve">Our school provides for pupils with the following needs:  </w:t>
      </w:r>
    </w:p>
    <w:p w14:paraId="34CE2E19" w14:textId="77777777" w:rsidR="00EA2E1E" w:rsidRDefault="00C45E58">
      <w:pPr>
        <w:spacing w:after="0" w:line="259" w:lineRule="auto"/>
        <w:ind w:left="360" w:right="0" w:firstLine="0"/>
        <w:jc w:val="left"/>
      </w:pPr>
      <w:r>
        <w:t xml:space="preserve"> </w:t>
      </w:r>
    </w:p>
    <w:tbl>
      <w:tblPr>
        <w:tblStyle w:val="TableGrid"/>
        <w:tblW w:w="9028" w:type="dxa"/>
        <w:tblInd w:w="365" w:type="dxa"/>
        <w:tblCellMar>
          <w:top w:w="69" w:type="dxa"/>
          <w:left w:w="108" w:type="dxa"/>
          <w:right w:w="55" w:type="dxa"/>
        </w:tblCellMar>
        <w:tblLook w:val="04A0" w:firstRow="1" w:lastRow="0" w:firstColumn="1" w:lastColumn="0" w:noHBand="0" w:noVBand="1"/>
      </w:tblPr>
      <w:tblGrid>
        <w:gridCol w:w="3394"/>
        <w:gridCol w:w="5634"/>
      </w:tblGrid>
      <w:tr w:rsidR="00EA2E1E" w14:paraId="600A5781" w14:textId="77777777">
        <w:trPr>
          <w:trHeight w:val="509"/>
        </w:trPr>
        <w:tc>
          <w:tcPr>
            <w:tcW w:w="3394" w:type="dxa"/>
            <w:tcBorders>
              <w:top w:val="single" w:sz="4" w:space="0" w:color="B9B9B9"/>
              <w:left w:val="single" w:sz="4" w:space="0" w:color="B9B9B9"/>
              <w:bottom w:val="single" w:sz="4" w:space="0" w:color="B9B9B9"/>
              <w:right w:val="single" w:sz="4" w:space="0" w:color="B9B9B9"/>
            </w:tcBorders>
          </w:tcPr>
          <w:p w14:paraId="64CB3C30" w14:textId="77777777" w:rsidR="00EA2E1E" w:rsidRDefault="00C45E58">
            <w:pPr>
              <w:spacing w:after="0" w:line="259" w:lineRule="auto"/>
              <w:ind w:left="0" w:right="0" w:firstLine="0"/>
              <w:jc w:val="left"/>
            </w:pPr>
            <w:r>
              <w:rPr>
                <w:b/>
              </w:rPr>
              <w:t xml:space="preserve">AREA OF NEED  </w:t>
            </w:r>
          </w:p>
        </w:tc>
        <w:tc>
          <w:tcPr>
            <w:tcW w:w="5634" w:type="dxa"/>
            <w:tcBorders>
              <w:top w:val="single" w:sz="4" w:space="0" w:color="B9B9B9"/>
              <w:left w:val="single" w:sz="4" w:space="0" w:color="B9B9B9"/>
              <w:bottom w:val="single" w:sz="4" w:space="0" w:color="B9B9B9"/>
              <w:right w:val="single" w:sz="4" w:space="0" w:color="B9B9B9"/>
            </w:tcBorders>
          </w:tcPr>
          <w:p w14:paraId="63D0E5BC" w14:textId="77777777" w:rsidR="00EA2E1E" w:rsidRDefault="00C45E58">
            <w:pPr>
              <w:spacing w:after="0" w:line="259" w:lineRule="auto"/>
              <w:ind w:left="0" w:right="0" w:firstLine="0"/>
              <w:jc w:val="left"/>
            </w:pPr>
            <w:r>
              <w:rPr>
                <w:b/>
              </w:rPr>
              <w:t xml:space="preserve">CONDITION </w:t>
            </w:r>
          </w:p>
        </w:tc>
      </w:tr>
      <w:tr w:rsidR="00EA2E1E" w14:paraId="5813FEE1" w14:textId="77777777">
        <w:trPr>
          <w:trHeight w:val="542"/>
        </w:trPr>
        <w:tc>
          <w:tcPr>
            <w:tcW w:w="3394" w:type="dxa"/>
            <w:vMerge w:val="restart"/>
            <w:tcBorders>
              <w:top w:val="single" w:sz="4" w:space="0" w:color="B9B9B9"/>
              <w:left w:val="single" w:sz="4" w:space="0" w:color="B9B9B9"/>
              <w:bottom w:val="single" w:sz="4" w:space="0" w:color="B9B9B9"/>
              <w:right w:val="single" w:sz="4" w:space="0" w:color="B9B9B9"/>
            </w:tcBorders>
          </w:tcPr>
          <w:p w14:paraId="07CBD386" w14:textId="77777777" w:rsidR="00EA2E1E" w:rsidRDefault="00C45E58">
            <w:pPr>
              <w:spacing w:after="0" w:line="259" w:lineRule="auto"/>
              <w:ind w:left="0" w:right="0" w:firstLine="0"/>
              <w:jc w:val="left"/>
            </w:pPr>
            <w:r>
              <w:rPr>
                <w:b/>
              </w:rPr>
              <w:t xml:space="preserve">Communication and interaction </w:t>
            </w:r>
          </w:p>
        </w:tc>
        <w:tc>
          <w:tcPr>
            <w:tcW w:w="5634" w:type="dxa"/>
            <w:tcBorders>
              <w:top w:val="single" w:sz="4" w:space="0" w:color="B9B9B9"/>
              <w:left w:val="single" w:sz="4" w:space="0" w:color="B9B9B9"/>
              <w:bottom w:val="single" w:sz="4" w:space="0" w:color="B9B9B9"/>
              <w:right w:val="single" w:sz="4" w:space="0" w:color="B9B9B9"/>
            </w:tcBorders>
          </w:tcPr>
          <w:p w14:paraId="317E5F1F" w14:textId="77777777" w:rsidR="00EA2E1E" w:rsidRDefault="00C45E58">
            <w:pPr>
              <w:spacing w:after="0" w:line="259" w:lineRule="auto"/>
              <w:ind w:left="0" w:right="0" w:firstLine="0"/>
              <w:jc w:val="left"/>
            </w:pPr>
            <w:r>
              <w:t xml:space="preserve">Autism spectrum disorder (ASD) </w:t>
            </w:r>
          </w:p>
        </w:tc>
      </w:tr>
      <w:tr w:rsidR="00EA2E1E" w14:paraId="15D21D64" w14:textId="77777777">
        <w:trPr>
          <w:trHeight w:val="545"/>
        </w:trPr>
        <w:tc>
          <w:tcPr>
            <w:tcW w:w="0" w:type="auto"/>
            <w:vMerge/>
            <w:tcBorders>
              <w:top w:val="nil"/>
              <w:left w:val="single" w:sz="4" w:space="0" w:color="B9B9B9"/>
              <w:bottom w:val="single" w:sz="4" w:space="0" w:color="B9B9B9"/>
              <w:right w:val="single" w:sz="4" w:space="0" w:color="B9B9B9"/>
            </w:tcBorders>
          </w:tcPr>
          <w:p w14:paraId="1225D6AE" w14:textId="77777777" w:rsidR="00EA2E1E" w:rsidRDefault="00EA2E1E">
            <w:pPr>
              <w:spacing w:after="160" w:line="259" w:lineRule="auto"/>
              <w:ind w:left="0" w:right="0" w:firstLine="0"/>
              <w:jc w:val="left"/>
            </w:pPr>
          </w:p>
        </w:tc>
        <w:tc>
          <w:tcPr>
            <w:tcW w:w="5634" w:type="dxa"/>
            <w:tcBorders>
              <w:top w:val="single" w:sz="4" w:space="0" w:color="B9B9B9"/>
              <w:left w:val="single" w:sz="4" w:space="0" w:color="B9B9B9"/>
              <w:bottom w:val="single" w:sz="4" w:space="0" w:color="B9B9B9"/>
              <w:right w:val="single" w:sz="4" w:space="0" w:color="B9B9B9"/>
            </w:tcBorders>
          </w:tcPr>
          <w:p w14:paraId="50A99BFD" w14:textId="77777777" w:rsidR="00EA2E1E" w:rsidRDefault="00C45E58">
            <w:pPr>
              <w:spacing w:after="0" w:line="259" w:lineRule="auto"/>
              <w:ind w:left="0" w:right="0" w:firstLine="0"/>
              <w:jc w:val="left"/>
            </w:pPr>
            <w:r>
              <w:t xml:space="preserve">Speech and language difficulties </w:t>
            </w:r>
          </w:p>
        </w:tc>
      </w:tr>
      <w:tr w:rsidR="00EA2E1E" w14:paraId="2A821625" w14:textId="77777777">
        <w:trPr>
          <w:trHeight w:val="1609"/>
        </w:trPr>
        <w:tc>
          <w:tcPr>
            <w:tcW w:w="3394" w:type="dxa"/>
            <w:vMerge w:val="restart"/>
            <w:tcBorders>
              <w:top w:val="single" w:sz="4" w:space="0" w:color="B9B9B9"/>
              <w:left w:val="single" w:sz="4" w:space="0" w:color="B9B9B9"/>
              <w:bottom w:val="single" w:sz="4" w:space="0" w:color="B9B9B9"/>
              <w:right w:val="single" w:sz="4" w:space="0" w:color="B9B9B9"/>
            </w:tcBorders>
          </w:tcPr>
          <w:p w14:paraId="38BE4F0F" w14:textId="77777777" w:rsidR="00EA2E1E" w:rsidRDefault="00C45E58">
            <w:pPr>
              <w:spacing w:after="0" w:line="259" w:lineRule="auto"/>
              <w:ind w:left="0" w:right="0" w:firstLine="0"/>
              <w:jc w:val="left"/>
            </w:pPr>
            <w:r>
              <w:rPr>
                <w:b/>
              </w:rPr>
              <w:t xml:space="preserve">Cognition and learning </w:t>
            </w:r>
          </w:p>
        </w:tc>
        <w:tc>
          <w:tcPr>
            <w:tcW w:w="5634" w:type="dxa"/>
            <w:tcBorders>
              <w:top w:val="single" w:sz="4" w:space="0" w:color="B9B9B9"/>
              <w:left w:val="single" w:sz="4" w:space="0" w:color="B9B9B9"/>
              <w:bottom w:val="single" w:sz="4" w:space="0" w:color="B9B9B9"/>
              <w:right w:val="single" w:sz="4" w:space="0" w:color="B9B9B9"/>
            </w:tcBorders>
          </w:tcPr>
          <w:p w14:paraId="77EBC218" w14:textId="77777777" w:rsidR="00EA2E1E" w:rsidRDefault="00C45E58">
            <w:pPr>
              <w:spacing w:after="0" w:line="259" w:lineRule="auto"/>
              <w:ind w:left="0" w:right="0" w:firstLine="0"/>
              <w:jc w:val="left"/>
            </w:pPr>
            <w:r>
              <w:t xml:space="preserve">Specific learning difficulties, including dyslexia, dyspraxia, dyscalculia </w:t>
            </w:r>
          </w:p>
        </w:tc>
      </w:tr>
      <w:tr w:rsidR="00EA2E1E" w14:paraId="413F82B8" w14:textId="77777777">
        <w:trPr>
          <w:trHeight w:val="545"/>
        </w:trPr>
        <w:tc>
          <w:tcPr>
            <w:tcW w:w="0" w:type="auto"/>
            <w:vMerge/>
            <w:tcBorders>
              <w:top w:val="nil"/>
              <w:left w:val="single" w:sz="4" w:space="0" w:color="B9B9B9"/>
              <w:bottom w:val="nil"/>
              <w:right w:val="single" w:sz="4" w:space="0" w:color="B9B9B9"/>
            </w:tcBorders>
          </w:tcPr>
          <w:p w14:paraId="5B9853FE" w14:textId="77777777" w:rsidR="00EA2E1E" w:rsidRDefault="00EA2E1E">
            <w:pPr>
              <w:spacing w:after="160" w:line="259" w:lineRule="auto"/>
              <w:ind w:left="0" w:right="0" w:firstLine="0"/>
              <w:jc w:val="left"/>
            </w:pPr>
          </w:p>
        </w:tc>
        <w:tc>
          <w:tcPr>
            <w:tcW w:w="5634" w:type="dxa"/>
            <w:tcBorders>
              <w:top w:val="single" w:sz="4" w:space="0" w:color="B9B9B9"/>
              <w:left w:val="single" w:sz="4" w:space="0" w:color="B9B9B9"/>
              <w:bottom w:val="single" w:sz="4" w:space="0" w:color="B9B9B9"/>
              <w:right w:val="single" w:sz="4" w:space="0" w:color="B9B9B9"/>
            </w:tcBorders>
            <w:vAlign w:val="bottom"/>
          </w:tcPr>
          <w:p w14:paraId="7DDB2D35" w14:textId="77777777" w:rsidR="00EA2E1E" w:rsidRDefault="00C45E58">
            <w:pPr>
              <w:spacing w:after="110" w:line="259" w:lineRule="auto"/>
              <w:ind w:left="0" w:right="0" w:firstLine="0"/>
              <w:jc w:val="left"/>
            </w:pPr>
            <w:r>
              <w:t xml:space="preserve">Moderate learning difficulties  </w:t>
            </w:r>
          </w:p>
          <w:p w14:paraId="5C6246B5" w14:textId="77777777" w:rsidR="00EA2E1E" w:rsidRDefault="00C45E58">
            <w:pPr>
              <w:spacing w:after="0" w:line="259" w:lineRule="auto"/>
              <w:ind w:left="0" w:right="0" w:firstLine="0"/>
              <w:jc w:val="left"/>
            </w:pPr>
            <w:r>
              <w:t xml:space="preserve"> </w:t>
            </w:r>
          </w:p>
        </w:tc>
      </w:tr>
      <w:tr w:rsidR="00EA2E1E" w14:paraId="518A6AF8" w14:textId="77777777">
        <w:trPr>
          <w:trHeight w:val="542"/>
        </w:trPr>
        <w:tc>
          <w:tcPr>
            <w:tcW w:w="0" w:type="auto"/>
            <w:vMerge/>
            <w:tcBorders>
              <w:top w:val="nil"/>
              <w:left w:val="single" w:sz="4" w:space="0" w:color="B9B9B9"/>
              <w:bottom w:val="single" w:sz="4" w:space="0" w:color="B9B9B9"/>
              <w:right w:val="single" w:sz="4" w:space="0" w:color="B9B9B9"/>
            </w:tcBorders>
          </w:tcPr>
          <w:p w14:paraId="3C869513" w14:textId="77777777" w:rsidR="00EA2E1E" w:rsidRDefault="00EA2E1E">
            <w:pPr>
              <w:spacing w:after="160" w:line="259" w:lineRule="auto"/>
              <w:ind w:left="0" w:right="0" w:firstLine="0"/>
              <w:jc w:val="left"/>
            </w:pPr>
          </w:p>
        </w:tc>
        <w:tc>
          <w:tcPr>
            <w:tcW w:w="5634" w:type="dxa"/>
            <w:tcBorders>
              <w:top w:val="single" w:sz="4" w:space="0" w:color="B9B9B9"/>
              <w:left w:val="single" w:sz="4" w:space="0" w:color="B9B9B9"/>
              <w:bottom w:val="single" w:sz="4" w:space="0" w:color="B9B9B9"/>
              <w:right w:val="single" w:sz="4" w:space="0" w:color="B9B9B9"/>
            </w:tcBorders>
          </w:tcPr>
          <w:p w14:paraId="1211D7A4" w14:textId="77777777" w:rsidR="00EA2E1E" w:rsidRDefault="00EA2E1E">
            <w:pPr>
              <w:spacing w:after="160" w:line="259" w:lineRule="auto"/>
              <w:ind w:left="0" w:right="0" w:firstLine="0"/>
              <w:jc w:val="left"/>
            </w:pPr>
          </w:p>
        </w:tc>
      </w:tr>
      <w:tr w:rsidR="00EA2E1E" w14:paraId="0D461B0B" w14:textId="77777777">
        <w:trPr>
          <w:trHeight w:val="545"/>
        </w:trPr>
        <w:tc>
          <w:tcPr>
            <w:tcW w:w="3394" w:type="dxa"/>
            <w:vMerge w:val="restart"/>
            <w:tcBorders>
              <w:top w:val="single" w:sz="4" w:space="0" w:color="B9B9B9"/>
              <w:left w:val="single" w:sz="4" w:space="0" w:color="B9B9B9"/>
              <w:bottom w:val="single" w:sz="4" w:space="0" w:color="B9B9B9"/>
              <w:right w:val="single" w:sz="4" w:space="0" w:color="B9B9B9"/>
            </w:tcBorders>
          </w:tcPr>
          <w:p w14:paraId="4636955E" w14:textId="77777777" w:rsidR="00EA2E1E" w:rsidRDefault="00C45E58">
            <w:pPr>
              <w:spacing w:after="118" w:line="279" w:lineRule="auto"/>
              <w:ind w:left="0" w:right="0" w:firstLine="0"/>
              <w:jc w:val="left"/>
            </w:pPr>
            <w:r>
              <w:rPr>
                <w:b/>
              </w:rPr>
              <w:t xml:space="preserve">Social, emotional and mental health  </w:t>
            </w:r>
          </w:p>
          <w:p w14:paraId="370D18DB" w14:textId="77777777" w:rsidR="00EA2E1E" w:rsidRDefault="00C45E58">
            <w:pPr>
              <w:spacing w:after="0" w:line="259" w:lineRule="auto"/>
              <w:ind w:left="0" w:right="0" w:firstLine="0"/>
              <w:jc w:val="left"/>
            </w:pPr>
            <w:r>
              <w:rPr>
                <w:b/>
              </w:rPr>
              <w:t xml:space="preserve">  </w:t>
            </w:r>
          </w:p>
        </w:tc>
        <w:tc>
          <w:tcPr>
            <w:tcW w:w="5634" w:type="dxa"/>
            <w:tcBorders>
              <w:top w:val="single" w:sz="4" w:space="0" w:color="B9B9B9"/>
              <w:left w:val="single" w:sz="4" w:space="0" w:color="B9B9B9"/>
              <w:bottom w:val="single" w:sz="4" w:space="0" w:color="B9B9B9"/>
              <w:right w:val="single" w:sz="4" w:space="0" w:color="B9B9B9"/>
            </w:tcBorders>
          </w:tcPr>
          <w:p w14:paraId="0C7F5E02" w14:textId="77777777" w:rsidR="00EA2E1E" w:rsidRDefault="00C45E58">
            <w:pPr>
              <w:spacing w:after="0" w:line="259" w:lineRule="auto"/>
              <w:ind w:left="0" w:right="0" w:firstLine="0"/>
              <w:jc w:val="left"/>
            </w:pPr>
            <w:r>
              <w:t xml:space="preserve">Attention deficit hyperactivity disorder (ADHD) </w:t>
            </w:r>
          </w:p>
        </w:tc>
      </w:tr>
      <w:tr w:rsidR="00EA2E1E" w14:paraId="67D5EC67" w14:textId="77777777">
        <w:trPr>
          <w:trHeight w:val="614"/>
        </w:trPr>
        <w:tc>
          <w:tcPr>
            <w:tcW w:w="0" w:type="auto"/>
            <w:vMerge/>
            <w:tcBorders>
              <w:top w:val="nil"/>
              <w:left w:val="single" w:sz="4" w:space="0" w:color="B9B9B9"/>
              <w:bottom w:val="single" w:sz="4" w:space="0" w:color="B9B9B9"/>
              <w:right w:val="single" w:sz="4" w:space="0" w:color="B9B9B9"/>
            </w:tcBorders>
          </w:tcPr>
          <w:p w14:paraId="55881DD5" w14:textId="77777777" w:rsidR="00EA2E1E" w:rsidRDefault="00EA2E1E">
            <w:pPr>
              <w:spacing w:after="160" w:line="259" w:lineRule="auto"/>
              <w:ind w:left="0" w:right="0" w:firstLine="0"/>
              <w:jc w:val="left"/>
            </w:pPr>
          </w:p>
        </w:tc>
        <w:tc>
          <w:tcPr>
            <w:tcW w:w="5634" w:type="dxa"/>
            <w:tcBorders>
              <w:top w:val="single" w:sz="4" w:space="0" w:color="B9B9B9"/>
              <w:left w:val="single" w:sz="4" w:space="0" w:color="B9B9B9"/>
              <w:bottom w:val="single" w:sz="4" w:space="0" w:color="B9B9B9"/>
              <w:right w:val="single" w:sz="4" w:space="0" w:color="B9B9B9"/>
            </w:tcBorders>
          </w:tcPr>
          <w:p w14:paraId="61ED4DFE" w14:textId="77777777" w:rsidR="00EA2E1E" w:rsidRDefault="00C45E58">
            <w:pPr>
              <w:spacing w:after="0" w:line="259" w:lineRule="auto"/>
              <w:ind w:left="0" w:right="0" w:firstLine="0"/>
              <w:jc w:val="left"/>
            </w:pPr>
            <w:r>
              <w:t xml:space="preserve">Attention deficit disorder (ADD) </w:t>
            </w:r>
          </w:p>
        </w:tc>
      </w:tr>
      <w:tr w:rsidR="00EA2E1E" w14:paraId="1CA72C50" w14:textId="77777777">
        <w:trPr>
          <w:trHeight w:val="542"/>
        </w:trPr>
        <w:tc>
          <w:tcPr>
            <w:tcW w:w="3394" w:type="dxa"/>
            <w:vMerge w:val="restart"/>
            <w:tcBorders>
              <w:top w:val="single" w:sz="4" w:space="0" w:color="B9B9B9"/>
              <w:left w:val="single" w:sz="4" w:space="0" w:color="B9B9B9"/>
              <w:bottom w:val="single" w:sz="4" w:space="0" w:color="B9B9B9"/>
              <w:right w:val="single" w:sz="4" w:space="0" w:color="B9B9B9"/>
            </w:tcBorders>
          </w:tcPr>
          <w:p w14:paraId="14DB112C" w14:textId="77777777" w:rsidR="00EA2E1E" w:rsidRDefault="00C45E58">
            <w:pPr>
              <w:spacing w:after="0" w:line="259" w:lineRule="auto"/>
              <w:ind w:left="0" w:right="0" w:firstLine="0"/>
              <w:jc w:val="left"/>
            </w:pPr>
            <w:r>
              <w:rPr>
                <w:b/>
              </w:rPr>
              <w:t xml:space="preserve">Sensory and/or physical  </w:t>
            </w:r>
          </w:p>
        </w:tc>
        <w:tc>
          <w:tcPr>
            <w:tcW w:w="5634" w:type="dxa"/>
            <w:tcBorders>
              <w:top w:val="single" w:sz="4" w:space="0" w:color="B9B9B9"/>
              <w:left w:val="single" w:sz="4" w:space="0" w:color="B9B9B9"/>
              <w:bottom w:val="single" w:sz="4" w:space="0" w:color="B9B9B9"/>
              <w:right w:val="single" w:sz="4" w:space="0" w:color="B9B9B9"/>
            </w:tcBorders>
          </w:tcPr>
          <w:p w14:paraId="332E9216" w14:textId="77777777" w:rsidR="00EA2E1E" w:rsidRDefault="00C45E58">
            <w:pPr>
              <w:spacing w:after="0" w:line="259" w:lineRule="auto"/>
              <w:ind w:left="0" w:right="0" w:firstLine="0"/>
              <w:jc w:val="left"/>
            </w:pPr>
            <w:r>
              <w:t xml:space="preserve">Hearing impairments </w:t>
            </w:r>
          </w:p>
        </w:tc>
      </w:tr>
      <w:tr w:rsidR="00EA2E1E" w14:paraId="505BD93B" w14:textId="77777777">
        <w:trPr>
          <w:trHeight w:val="545"/>
        </w:trPr>
        <w:tc>
          <w:tcPr>
            <w:tcW w:w="0" w:type="auto"/>
            <w:vMerge/>
            <w:tcBorders>
              <w:top w:val="nil"/>
              <w:left w:val="single" w:sz="4" w:space="0" w:color="B9B9B9"/>
              <w:bottom w:val="single" w:sz="4" w:space="0" w:color="B9B9B9"/>
              <w:right w:val="single" w:sz="4" w:space="0" w:color="B9B9B9"/>
            </w:tcBorders>
          </w:tcPr>
          <w:p w14:paraId="545BB621" w14:textId="77777777" w:rsidR="00EA2E1E" w:rsidRDefault="00EA2E1E">
            <w:pPr>
              <w:spacing w:after="160" w:line="259" w:lineRule="auto"/>
              <w:ind w:left="0" w:right="0" w:firstLine="0"/>
              <w:jc w:val="left"/>
            </w:pPr>
          </w:p>
        </w:tc>
        <w:tc>
          <w:tcPr>
            <w:tcW w:w="5634" w:type="dxa"/>
            <w:tcBorders>
              <w:top w:val="single" w:sz="4" w:space="0" w:color="B9B9B9"/>
              <w:left w:val="single" w:sz="4" w:space="0" w:color="B9B9B9"/>
              <w:bottom w:val="single" w:sz="4" w:space="0" w:color="B9B9B9"/>
              <w:right w:val="single" w:sz="4" w:space="0" w:color="B9B9B9"/>
            </w:tcBorders>
          </w:tcPr>
          <w:p w14:paraId="5D66EB40" w14:textId="77777777" w:rsidR="00EA2E1E" w:rsidRDefault="00C45E58">
            <w:pPr>
              <w:spacing w:after="0" w:line="259" w:lineRule="auto"/>
              <w:ind w:left="0" w:right="0" w:firstLine="0"/>
              <w:jc w:val="left"/>
            </w:pPr>
            <w:r>
              <w:t xml:space="preserve">Visual impairment </w:t>
            </w:r>
          </w:p>
        </w:tc>
      </w:tr>
    </w:tbl>
    <w:p w14:paraId="6EA9843F" w14:textId="77777777" w:rsidR="00EA2E1E" w:rsidRDefault="00C45E58">
      <w:pPr>
        <w:spacing w:after="17" w:line="259" w:lineRule="auto"/>
        <w:ind w:left="360" w:right="0" w:firstLine="0"/>
        <w:jc w:val="left"/>
      </w:pPr>
      <w:r>
        <w:rPr>
          <w:b/>
          <w:color w:val="FF1F64"/>
        </w:rPr>
        <w:t xml:space="preserve"> </w:t>
      </w:r>
    </w:p>
    <w:p w14:paraId="78436097" w14:textId="77777777" w:rsidR="00EA2E1E" w:rsidRDefault="00C45E58">
      <w:pPr>
        <w:numPr>
          <w:ilvl w:val="0"/>
          <w:numId w:val="2"/>
        </w:numPr>
        <w:spacing w:after="131" w:line="268" w:lineRule="auto"/>
        <w:ind w:right="0" w:hanging="221"/>
        <w:jc w:val="left"/>
      </w:pPr>
      <w:r>
        <w:rPr>
          <w:b/>
          <w:color w:val="FF1F64"/>
        </w:rPr>
        <w:t xml:space="preserve">Which staff will support my child, and what training have they had? </w:t>
      </w:r>
    </w:p>
    <w:p w14:paraId="4BDD7CDD" w14:textId="77777777" w:rsidR="00EA2E1E" w:rsidRDefault="00C45E58">
      <w:pPr>
        <w:pStyle w:val="Heading2"/>
        <w:ind w:left="355"/>
      </w:pPr>
      <w:r>
        <w:rPr>
          <w:b w:val="0"/>
          <w:color w:val="000000"/>
        </w:rPr>
        <w:t xml:space="preserve">.       </w:t>
      </w:r>
      <w:r>
        <w:t>SEN Departments Roles and Responsibilities</w:t>
      </w:r>
      <w:r>
        <w:rPr>
          <w:b w:val="0"/>
          <w:color w:val="000000"/>
        </w:rPr>
        <w:t xml:space="preserve"> </w:t>
      </w:r>
    </w:p>
    <w:p w14:paraId="0B0BF571" w14:textId="77777777" w:rsidR="00EA2E1E" w:rsidRDefault="00C45E58">
      <w:pPr>
        <w:spacing w:after="8"/>
        <w:ind w:left="810" w:right="1127"/>
      </w:pPr>
      <w:r>
        <w:t xml:space="preserve">The SEND department at Stuart Bathurst Catholic High School consists of the SENCo, Learning Support Practitioners (LSPs), and Learning Support Assistants (LSAs). The SEND department oversee, monitor, carry out and review a wide range of provision and support for the students at Stuart Bathurst Catholic High School. </w:t>
      </w:r>
    </w:p>
    <w:p w14:paraId="64D3AAA5" w14:textId="77777777" w:rsidR="00EA2E1E" w:rsidRDefault="00C45E58">
      <w:pPr>
        <w:spacing w:after="17" w:line="259" w:lineRule="auto"/>
        <w:ind w:left="800" w:right="0" w:firstLine="0"/>
        <w:jc w:val="left"/>
      </w:pPr>
      <w:r>
        <w:rPr>
          <w:b/>
        </w:rPr>
        <w:t xml:space="preserve"> </w:t>
      </w:r>
    </w:p>
    <w:p w14:paraId="2746576E" w14:textId="77777777" w:rsidR="00EA2E1E" w:rsidRDefault="00C45E58">
      <w:pPr>
        <w:spacing w:after="13"/>
        <w:ind w:left="810" w:right="1125"/>
      </w:pPr>
      <w:r>
        <w:rPr>
          <w:b/>
          <w:color w:val="2F5496"/>
        </w:rPr>
        <w:t>Leader for Special Educational Needs, Disabilities and Inclusion: Miss T Caan.</w:t>
      </w:r>
      <w:r>
        <w:rPr>
          <w:color w:val="2F5496"/>
        </w:rPr>
        <w:t xml:space="preserve"> </w:t>
      </w:r>
      <w:r>
        <w:t>The SENCo provides leadership for the Special Educational Needs team which is focused on identifying, assessing, supporting and reviewing the most effective avenues of support to ensure students with SEND make progress in a range of areas within school life. Together with others, the SENCo engages in collaborative leadership designed to secure the achievement of the school’s strategic priorities.</w:t>
      </w:r>
      <w:r>
        <w:rPr>
          <w:color w:val="2F5496"/>
        </w:rPr>
        <w:t xml:space="preserve"> </w:t>
      </w:r>
    </w:p>
    <w:p w14:paraId="5094E87B" w14:textId="77777777" w:rsidR="00EA2E1E" w:rsidRDefault="00C45E58">
      <w:pPr>
        <w:spacing w:after="17" w:line="259" w:lineRule="auto"/>
        <w:ind w:left="360" w:right="0" w:firstLine="0"/>
        <w:jc w:val="left"/>
      </w:pPr>
      <w:r>
        <w:t xml:space="preserve"> </w:t>
      </w:r>
    </w:p>
    <w:p w14:paraId="7BA7A87F" w14:textId="77777777" w:rsidR="00EA2E1E" w:rsidRDefault="00C45E58">
      <w:pPr>
        <w:pStyle w:val="Heading2"/>
        <w:spacing w:after="19"/>
        <w:ind w:left="810"/>
      </w:pPr>
      <w:r>
        <w:lastRenderedPageBreak/>
        <w:t xml:space="preserve">The SEN Team </w:t>
      </w:r>
    </w:p>
    <w:p w14:paraId="69F80CF7" w14:textId="77777777" w:rsidR="00EA2E1E" w:rsidRDefault="00C45E58">
      <w:pPr>
        <w:ind w:left="810" w:right="1181"/>
      </w:pPr>
      <w:r>
        <w:t>The Teaching Assistants (TA’s) have qualifications and experience of working with students with physical disabilities, specific learning difficulties and students with social and emotional needs. The students they support are of all ability levels. TA’s deliver interventions to develop skills, either in small groups or on a 1:1 basis. Teaching Assistants work in class under the direct instruction of the subject teacher, helping to work towards each student learning to their full potential. TA’s who have a subject specialism support within their skill area. Throughout each academic year, professionals from outside organisations provide additional training to develop the skills and knowledge of all SEND staff.</w:t>
      </w:r>
      <w:r>
        <w:br w:type="page"/>
      </w:r>
    </w:p>
    <w:tbl>
      <w:tblPr>
        <w:tblStyle w:val="TableGrid"/>
        <w:tblW w:w="9352" w:type="dxa"/>
        <w:tblInd w:w="365" w:type="dxa"/>
        <w:tblCellMar>
          <w:top w:w="12" w:type="dxa"/>
          <w:left w:w="108" w:type="dxa"/>
          <w:right w:w="59" w:type="dxa"/>
        </w:tblCellMar>
        <w:tblLook w:val="04A0" w:firstRow="1" w:lastRow="0" w:firstColumn="1" w:lastColumn="0" w:noHBand="0" w:noVBand="1"/>
      </w:tblPr>
      <w:tblGrid>
        <w:gridCol w:w="9352"/>
      </w:tblGrid>
      <w:tr w:rsidR="00EA2E1E" w14:paraId="2F37BED8" w14:textId="77777777">
        <w:trPr>
          <w:trHeight w:val="636"/>
        </w:trPr>
        <w:tc>
          <w:tcPr>
            <w:tcW w:w="9352" w:type="dxa"/>
            <w:tcBorders>
              <w:top w:val="single" w:sz="4" w:space="0" w:color="000000"/>
              <w:left w:val="single" w:sz="4" w:space="0" w:color="000000"/>
              <w:bottom w:val="single" w:sz="4" w:space="0" w:color="000000"/>
              <w:right w:val="single" w:sz="4" w:space="0" w:color="000000"/>
            </w:tcBorders>
            <w:vAlign w:val="center"/>
          </w:tcPr>
          <w:p w14:paraId="6C16513F" w14:textId="77777777" w:rsidR="00EA2E1E" w:rsidRDefault="00C45E58">
            <w:pPr>
              <w:spacing w:after="0" w:line="259" w:lineRule="auto"/>
              <w:ind w:left="0" w:right="0" w:firstLine="0"/>
              <w:jc w:val="left"/>
            </w:pPr>
            <w:r>
              <w:rPr>
                <w:b/>
                <w:color w:val="12263F"/>
              </w:rPr>
              <w:lastRenderedPageBreak/>
              <w:t xml:space="preserve">Teaching Assistants (TAs) </w:t>
            </w:r>
          </w:p>
        </w:tc>
      </w:tr>
      <w:tr w:rsidR="00EA2E1E" w14:paraId="2D252B45" w14:textId="77777777">
        <w:trPr>
          <w:trHeight w:val="658"/>
        </w:trPr>
        <w:tc>
          <w:tcPr>
            <w:tcW w:w="9352" w:type="dxa"/>
            <w:tcBorders>
              <w:top w:val="single" w:sz="4" w:space="0" w:color="000000"/>
              <w:left w:val="single" w:sz="4" w:space="0" w:color="000000"/>
              <w:bottom w:val="single" w:sz="4" w:space="0" w:color="000000"/>
              <w:right w:val="single" w:sz="4" w:space="0" w:color="000000"/>
            </w:tcBorders>
          </w:tcPr>
          <w:p w14:paraId="08A1401C" w14:textId="77777777" w:rsidR="00EA2E1E" w:rsidRDefault="00C45E58">
            <w:pPr>
              <w:spacing w:after="0" w:line="259" w:lineRule="auto"/>
              <w:ind w:left="0" w:right="0" w:firstLine="0"/>
            </w:pPr>
            <w:r>
              <w:t>We have a team of 9 TAs, including</w:t>
            </w:r>
            <w:r>
              <w:rPr>
                <w:color w:val="ED7D31"/>
              </w:rPr>
              <w:t xml:space="preserve"> </w:t>
            </w:r>
            <w:r>
              <w:t xml:space="preserve">four   Level 3 teaching assistants, four level 2 and one Level 1, who are trained to deliver SEN provision, and interventions.  </w:t>
            </w:r>
          </w:p>
        </w:tc>
      </w:tr>
      <w:tr w:rsidR="00EA2E1E" w14:paraId="5845B002"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05F9B948" w14:textId="77777777" w:rsidR="00EA2E1E" w:rsidRDefault="00C45E58">
            <w:pPr>
              <w:spacing w:after="0" w:line="259" w:lineRule="auto"/>
              <w:ind w:left="0" w:right="0" w:firstLine="0"/>
              <w:jc w:val="left"/>
            </w:pPr>
            <w:r>
              <w:rPr>
                <w:b/>
              </w:rPr>
              <w:t>Mr T Harper - Level 3</w:t>
            </w:r>
            <w:r>
              <w:t xml:space="preserve"> </w:t>
            </w:r>
          </w:p>
        </w:tc>
      </w:tr>
      <w:tr w:rsidR="00EA2E1E" w14:paraId="76ACEDE5" w14:textId="77777777">
        <w:trPr>
          <w:trHeight w:val="276"/>
        </w:trPr>
        <w:tc>
          <w:tcPr>
            <w:tcW w:w="9352" w:type="dxa"/>
            <w:tcBorders>
              <w:top w:val="single" w:sz="4" w:space="0" w:color="000000"/>
              <w:left w:val="single" w:sz="4" w:space="0" w:color="000000"/>
              <w:bottom w:val="single" w:sz="4" w:space="0" w:color="000000"/>
              <w:right w:val="single" w:sz="4" w:space="0" w:color="000000"/>
            </w:tcBorders>
          </w:tcPr>
          <w:p w14:paraId="047E270E" w14:textId="77777777" w:rsidR="00EA2E1E" w:rsidRDefault="00C45E58">
            <w:pPr>
              <w:spacing w:after="0" w:line="259" w:lineRule="auto"/>
              <w:ind w:left="0" w:right="0" w:firstLine="0"/>
              <w:jc w:val="left"/>
            </w:pPr>
            <w:r>
              <w:t xml:space="preserve">Specific Learning Difficulties and Timetabling </w:t>
            </w:r>
          </w:p>
        </w:tc>
      </w:tr>
      <w:tr w:rsidR="00EA2E1E" w14:paraId="295CE11E"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632F51AA" w14:textId="77777777" w:rsidR="00EA2E1E" w:rsidRDefault="00C45E58">
            <w:pPr>
              <w:spacing w:after="0" w:line="259" w:lineRule="auto"/>
              <w:ind w:left="0" w:right="0" w:firstLine="0"/>
              <w:jc w:val="left"/>
            </w:pPr>
            <w:r>
              <w:rPr>
                <w:u w:val="single" w:color="000000"/>
              </w:rPr>
              <w:t>Interventions</w:t>
            </w:r>
            <w:r>
              <w:t xml:space="preserve"> </w:t>
            </w:r>
          </w:p>
        </w:tc>
      </w:tr>
      <w:tr w:rsidR="00EA2E1E" w14:paraId="6C5F3E8C" w14:textId="77777777">
        <w:trPr>
          <w:trHeight w:val="276"/>
        </w:trPr>
        <w:tc>
          <w:tcPr>
            <w:tcW w:w="9352" w:type="dxa"/>
            <w:tcBorders>
              <w:top w:val="single" w:sz="4" w:space="0" w:color="000000"/>
              <w:left w:val="single" w:sz="4" w:space="0" w:color="000000"/>
              <w:bottom w:val="single" w:sz="4" w:space="0" w:color="000000"/>
              <w:right w:val="single" w:sz="4" w:space="0" w:color="000000"/>
            </w:tcBorders>
          </w:tcPr>
          <w:p w14:paraId="6B350720" w14:textId="77777777" w:rsidR="00EA2E1E" w:rsidRDefault="00C45E58">
            <w:pPr>
              <w:spacing w:after="0" w:line="259" w:lineRule="auto"/>
              <w:ind w:left="0" w:right="0" w:firstLine="0"/>
              <w:jc w:val="left"/>
            </w:pPr>
            <w:r>
              <w:t xml:space="preserve">Fresh Start </w:t>
            </w:r>
          </w:p>
        </w:tc>
      </w:tr>
      <w:tr w:rsidR="00EA2E1E" w14:paraId="2ADB18B3"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1CEF7EAB" w14:textId="77777777" w:rsidR="00EA2E1E" w:rsidRDefault="00C45E58">
            <w:pPr>
              <w:spacing w:after="0" w:line="259" w:lineRule="auto"/>
              <w:ind w:left="0" w:right="0" w:firstLine="0"/>
              <w:jc w:val="left"/>
            </w:pPr>
            <w:r>
              <w:t xml:space="preserve">Social Use of Language </w:t>
            </w:r>
          </w:p>
        </w:tc>
      </w:tr>
      <w:tr w:rsidR="00EA2E1E" w14:paraId="289BA451"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324F55CF" w14:textId="77777777" w:rsidR="00EA2E1E" w:rsidRDefault="00C45E58">
            <w:pPr>
              <w:spacing w:after="0" w:line="259" w:lineRule="auto"/>
              <w:ind w:left="0" w:right="0" w:firstLine="0"/>
              <w:jc w:val="left"/>
            </w:pPr>
            <w:r>
              <w:t xml:space="preserve"> </w:t>
            </w:r>
          </w:p>
        </w:tc>
      </w:tr>
      <w:tr w:rsidR="00EA2E1E" w14:paraId="4C96AB2E" w14:textId="77777777">
        <w:trPr>
          <w:trHeight w:val="276"/>
        </w:trPr>
        <w:tc>
          <w:tcPr>
            <w:tcW w:w="9352" w:type="dxa"/>
            <w:tcBorders>
              <w:top w:val="single" w:sz="4" w:space="0" w:color="000000"/>
              <w:left w:val="single" w:sz="4" w:space="0" w:color="000000"/>
              <w:bottom w:val="single" w:sz="4" w:space="0" w:color="000000"/>
              <w:right w:val="single" w:sz="4" w:space="0" w:color="000000"/>
            </w:tcBorders>
          </w:tcPr>
          <w:p w14:paraId="75FB8127" w14:textId="77777777" w:rsidR="00EA2E1E" w:rsidRDefault="00C45E58">
            <w:pPr>
              <w:spacing w:after="0" w:line="259" w:lineRule="auto"/>
              <w:ind w:left="0" w:right="0" w:firstLine="0"/>
              <w:jc w:val="left"/>
            </w:pPr>
            <w:r>
              <w:rPr>
                <w:b/>
              </w:rPr>
              <w:t>Mrs N Garbett - Level 3</w:t>
            </w:r>
            <w:r>
              <w:t xml:space="preserve"> </w:t>
            </w:r>
          </w:p>
        </w:tc>
      </w:tr>
      <w:tr w:rsidR="00EA2E1E" w14:paraId="538BB634"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4B31E0D9" w14:textId="77777777" w:rsidR="00EA2E1E" w:rsidRDefault="00C45E58">
            <w:pPr>
              <w:spacing w:after="0" w:line="259" w:lineRule="auto"/>
              <w:ind w:left="0" w:right="0" w:firstLine="0"/>
              <w:jc w:val="left"/>
            </w:pPr>
            <w:r>
              <w:t xml:space="preserve">Interventions </w:t>
            </w:r>
          </w:p>
        </w:tc>
      </w:tr>
      <w:tr w:rsidR="00EA2E1E" w14:paraId="0B918047"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31D9CCC5" w14:textId="77777777" w:rsidR="00EA2E1E" w:rsidRDefault="00C45E58">
            <w:pPr>
              <w:spacing w:after="0" w:line="259" w:lineRule="auto"/>
              <w:ind w:left="0" w:right="0" w:firstLine="0"/>
              <w:jc w:val="left"/>
            </w:pPr>
            <w:r>
              <w:rPr>
                <w:u w:val="single" w:color="000000"/>
              </w:rPr>
              <w:t>Interventions</w:t>
            </w:r>
            <w:r>
              <w:t xml:space="preserve"> </w:t>
            </w:r>
          </w:p>
        </w:tc>
      </w:tr>
      <w:tr w:rsidR="00EA2E1E" w14:paraId="6DA31C6C" w14:textId="77777777">
        <w:trPr>
          <w:trHeight w:val="276"/>
        </w:trPr>
        <w:tc>
          <w:tcPr>
            <w:tcW w:w="9352" w:type="dxa"/>
            <w:tcBorders>
              <w:top w:val="single" w:sz="4" w:space="0" w:color="000000"/>
              <w:left w:val="single" w:sz="4" w:space="0" w:color="000000"/>
              <w:bottom w:val="single" w:sz="4" w:space="0" w:color="000000"/>
              <w:right w:val="single" w:sz="4" w:space="0" w:color="000000"/>
            </w:tcBorders>
          </w:tcPr>
          <w:p w14:paraId="67F2EE0B" w14:textId="77777777" w:rsidR="00EA2E1E" w:rsidRDefault="00C45E58">
            <w:pPr>
              <w:spacing w:after="0" w:line="259" w:lineRule="auto"/>
              <w:ind w:left="0" w:right="0" w:firstLine="0"/>
              <w:jc w:val="left"/>
            </w:pPr>
            <w:r>
              <w:t xml:space="preserve">Fresh Start </w:t>
            </w:r>
          </w:p>
        </w:tc>
      </w:tr>
      <w:tr w:rsidR="00EA2E1E" w14:paraId="2A9795AA"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258641D0" w14:textId="77777777" w:rsidR="00EA2E1E" w:rsidRDefault="00C45E58">
            <w:pPr>
              <w:spacing w:after="0" w:line="259" w:lineRule="auto"/>
              <w:ind w:left="0" w:right="0" w:firstLine="0"/>
              <w:jc w:val="left"/>
            </w:pPr>
            <w:r>
              <w:t xml:space="preserve">Reading </w:t>
            </w:r>
          </w:p>
        </w:tc>
      </w:tr>
      <w:tr w:rsidR="00EA2E1E" w14:paraId="2CDFC955"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14557114" w14:textId="77777777" w:rsidR="00EA2E1E" w:rsidRDefault="00C45E58">
            <w:pPr>
              <w:spacing w:after="0" w:line="259" w:lineRule="auto"/>
              <w:ind w:left="0" w:right="0" w:firstLine="0"/>
              <w:jc w:val="left"/>
            </w:pPr>
            <w:r>
              <w:t xml:space="preserve"> </w:t>
            </w:r>
          </w:p>
        </w:tc>
      </w:tr>
      <w:tr w:rsidR="00EA2E1E" w14:paraId="2A08510F" w14:textId="77777777">
        <w:trPr>
          <w:trHeight w:val="276"/>
        </w:trPr>
        <w:tc>
          <w:tcPr>
            <w:tcW w:w="9352" w:type="dxa"/>
            <w:tcBorders>
              <w:top w:val="single" w:sz="4" w:space="0" w:color="000000"/>
              <w:left w:val="single" w:sz="4" w:space="0" w:color="000000"/>
              <w:bottom w:val="single" w:sz="4" w:space="0" w:color="000000"/>
              <w:right w:val="single" w:sz="4" w:space="0" w:color="000000"/>
            </w:tcBorders>
          </w:tcPr>
          <w:p w14:paraId="203B9D25" w14:textId="77777777" w:rsidR="00EA2E1E" w:rsidRDefault="00C45E58">
            <w:pPr>
              <w:spacing w:after="0" w:line="259" w:lineRule="auto"/>
              <w:ind w:left="0" w:right="0" w:firstLine="0"/>
              <w:jc w:val="left"/>
            </w:pPr>
            <w:r>
              <w:rPr>
                <w:b/>
              </w:rPr>
              <w:t>Miss G Donnelly - Level 3</w:t>
            </w:r>
            <w:r>
              <w:t xml:space="preserve"> </w:t>
            </w:r>
          </w:p>
        </w:tc>
      </w:tr>
      <w:tr w:rsidR="00EA2E1E" w14:paraId="4050FA0C"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1C1A8445" w14:textId="77777777" w:rsidR="00EA2E1E" w:rsidRDefault="00C45E58">
            <w:pPr>
              <w:spacing w:after="0" w:line="259" w:lineRule="auto"/>
              <w:ind w:left="0" w:right="0" w:firstLine="0"/>
              <w:jc w:val="left"/>
            </w:pPr>
            <w:r>
              <w:t xml:space="preserve">SEND Transition &amp; Sensory Impairment </w:t>
            </w:r>
          </w:p>
        </w:tc>
      </w:tr>
      <w:tr w:rsidR="00EA2E1E" w14:paraId="698D3592" w14:textId="77777777">
        <w:trPr>
          <w:trHeight w:val="276"/>
        </w:trPr>
        <w:tc>
          <w:tcPr>
            <w:tcW w:w="9352" w:type="dxa"/>
            <w:tcBorders>
              <w:top w:val="single" w:sz="4" w:space="0" w:color="000000"/>
              <w:left w:val="single" w:sz="4" w:space="0" w:color="000000"/>
              <w:bottom w:val="single" w:sz="4" w:space="0" w:color="000000"/>
              <w:right w:val="single" w:sz="4" w:space="0" w:color="000000"/>
            </w:tcBorders>
          </w:tcPr>
          <w:p w14:paraId="7D9573ED" w14:textId="77777777" w:rsidR="00EA2E1E" w:rsidRDefault="00C45E58">
            <w:pPr>
              <w:spacing w:after="0" w:line="259" w:lineRule="auto"/>
              <w:ind w:left="0" w:right="0" w:firstLine="0"/>
              <w:jc w:val="left"/>
            </w:pPr>
            <w:r>
              <w:rPr>
                <w:u w:val="single" w:color="000000"/>
              </w:rPr>
              <w:t>Interventions</w:t>
            </w:r>
            <w:r>
              <w:t xml:space="preserve"> </w:t>
            </w:r>
          </w:p>
        </w:tc>
      </w:tr>
      <w:tr w:rsidR="00EA2E1E" w14:paraId="4A0E70E9"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694D0039" w14:textId="77777777" w:rsidR="00EA2E1E" w:rsidRDefault="00C45E58">
            <w:pPr>
              <w:spacing w:after="0" w:line="259" w:lineRule="auto"/>
              <w:ind w:left="0" w:right="0" w:firstLine="0"/>
              <w:jc w:val="left"/>
            </w:pPr>
            <w:r>
              <w:t xml:space="preserve">Maths </w:t>
            </w:r>
          </w:p>
        </w:tc>
      </w:tr>
      <w:tr w:rsidR="00EA2E1E" w14:paraId="6F331AC1"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270E6B32" w14:textId="77777777" w:rsidR="00EA2E1E" w:rsidRDefault="00C45E58">
            <w:pPr>
              <w:spacing w:after="0" w:line="259" w:lineRule="auto"/>
              <w:ind w:left="0" w:right="0" w:firstLine="0"/>
              <w:jc w:val="left"/>
            </w:pPr>
            <w:r>
              <w:t xml:space="preserve"> </w:t>
            </w:r>
          </w:p>
        </w:tc>
      </w:tr>
      <w:tr w:rsidR="00EA2E1E" w14:paraId="1DB388F5" w14:textId="77777777">
        <w:trPr>
          <w:trHeight w:val="276"/>
        </w:trPr>
        <w:tc>
          <w:tcPr>
            <w:tcW w:w="9352" w:type="dxa"/>
            <w:tcBorders>
              <w:top w:val="single" w:sz="4" w:space="0" w:color="000000"/>
              <w:left w:val="single" w:sz="4" w:space="0" w:color="000000"/>
              <w:bottom w:val="single" w:sz="4" w:space="0" w:color="000000"/>
              <w:right w:val="single" w:sz="4" w:space="0" w:color="000000"/>
            </w:tcBorders>
          </w:tcPr>
          <w:p w14:paraId="169643CB" w14:textId="77777777" w:rsidR="00EA2E1E" w:rsidRDefault="00C45E58">
            <w:pPr>
              <w:spacing w:after="0" w:line="259" w:lineRule="auto"/>
              <w:ind w:left="0" w:right="0" w:firstLine="0"/>
              <w:jc w:val="left"/>
            </w:pPr>
            <w:r>
              <w:rPr>
                <w:b/>
              </w:rPr>
              <w:t>Miss H Walklett - Level 3</w:t>
            </w:r>
            <w:r>
              <w:t xml:space="preserve"> </w:t>
            </w:r>
          </w:p>
        </w:tc>
      </w:tr>
      <w:tr w:rsidR="00EA2E1E" w14:paraId="284EDD4C"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0B99DA0D" w14:textId="77777777" w:rsidR="00EA2E1E" w:rsidRDefault="00C45E58">
            <w:pPr>
              <w:spacing w:after="0" w:line="259" w:lineRule="auto"/>
              <w:ind w:left="0" w:right="0" w:firstLine="0"/>
              <w:jc w:val="left"/>
            </w:pPr>
            <w:r>
              <w:t xml:space="preserve">SEND Support /Exam Concessions </w:t>
            </w:r>
          </w:p>
        </w:tc>
      </w:tr>
      <w:tr w:rsidR="00EA2E1E" w14:paraId="491B147B"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748C6567" w14:textId="77777777" w:rsidR="00EA2E1E" w:rsidRDefault="00C45E58">
            <w:pPr>
              <w:spacing w:after="0" w:line="259" w:lineRule="auto"/>
              <w:ind w:left="0" w:right="0" w:firstLine="0"/>
              <w:jc w:val="left"/>
            </w:pPr>
            <w:r>
              <w:rPr>
                <w:u w:val="single" w:color="000000"/>
              </w:rPr>
              <w:t>Interventions</w:t>
            </w:r>
            <w:r>
              <w:t xml:space="preserve"> </w:t>
            </w:r>
          </w:p>
        </w:tc>
      </w:tr>
      <w:tr w:rsidR="00EA2E1E" w14:paraId="6C4B6A4B" w14:textId="77777777">
        <w:trPr>
          <w:trHeight w:val="276"/>
        </w:trPr>
        <w:tc>
          <w:tcPr>
            <w:tcW w:w="9352" w:type="dxa"/>
            <w:tcBorders>
              <w:top w:val="single" w:sz="4" w:space="0" w:color="000000"/>
              <w:left w:val="single" w:sz="4" w:space="0" w:color="000000"/>
              <w:bottom w:val="single" w:sz="4" w:space="0" w:color="000000"/>
              <w:right w:val="single" w:sz="4" w:space="0" w:color="000000"/>
            </w:tcBorders>
          </w:tcPr>
          <w:p w14:paraId="2EED9A76" w14:textId="77777777" w:rsidR="00EA2E1E" w:rsidRDefault="00C45E58">
            <w:pPr>
              <w:spacing w:after="0" w:line="259" w:lineRule="auto"/>
              <w:ind w:left="0" w:right="0" w:firstLine="0"/>
              <w:jc w:val="left"/>
            </w:pPr>
            <w:r>
              <w:t xml:space="preserve">Lexia </w:t>
            </w:r>
          </w:p>
        </w:tc>
      </w:tr>
      <w:tr w:rsidR="00EA2E1E" w14:paraId="567DF001"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2439BFC0" w14:textId="77777777" w:rsidR="00EA2E1E" w:rsidRDefault="00C45E58">
            <w:pPr>
              <w:spacing w:after="0" w:line="259" w:lineRule="auto"/>
              <w:ind w:left="0" w:right="0" w:firstLine="0"/>
              <w:jc w:val="left"/>
            </w:pPr>
            <w:r>
              <w:t xml:space="preserve"> </w:t>
            </w:r>
          </w:p>
        </w:tc>
      </w:tr>
      <w:tr w:rsidR="00EA2E1E" w14:paraId="54207B8C" w14:textId="77777777">
        <w:trPr>
          <w:trHeight w:val="276"/>
        </w:trPr>
        <w:tc>
          <w:tcPr>
            <w:tcW w:w="9352" w:type="dxa"/>
            <w:tcBorders>
              <w:top w:val="single" w:sz="4" w:space="0" w:color="000000"/>
              <w:left w:val="single" w:sz="4" w:space="0" w:color="000000"/>
              <w:bottom w:val="single" w:sz="4" w:space="0" w:color="000000"/>
              <w:right w:val="single" w:sz="4" w:space="0" w:color="000000"/>
            </w:tcBorders>
          </w:tcPr>
          <w:p w14:paraId="386D4C9A" w14:textId="77777777" w:rsidR="00EA2E1E" w:rsidRDefault="00C45E58">
            <w:pPr>
              <w:spacing w:after="0" w:line="259" w:lineRule="auto"/>
              <w:ind w:left="0" w:right="0" w:firstLine="0"/>
              <w:jc w:val="left"/>
            </w:pPr>
            <w:r>
              <w:rPr>
                <w:b/>
              </w:rPr>
              <w:t xml:space="preserve">Mr Ethan </w:t>
            </w:r>
            <w:proofErr w:type="spellStart"/>
            <w:r>
              <w:rPr>
                <w:b/>
              </w:rPr>
              <w:t>Rushbury</w:t>
            </w:r>
            <w:proofErr w:type="spellEnd"/>
            <w:r>
              <w:rPr>
                <w:b/>
              </w:rPr>
              <w:t xml:space="preserve"> - Level 2</w:t>
            </w:r>
            <w:r>
              <w:t xml:space="preserve"> </w:t>
            </w:r>
          </w:p>
        </w:tc>
      </w:tr>
      <w:tr w:rsidR="00EA2E1E" w14:paraId="4ACE8977"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7D308E43" w14:textId="77777777" w:rsidR="00EA2E1E" w:rsidRDefault="00C45E58">
            <w:pPr>
              <w:spacing w:after="0" w:line="259" w:lineRule="auto"/>
              <w:ind w:left="0" w:right="0" w:firstLine="0"/>
              <w:jc w:val="left"/>
            </w:pPr>
            <w:r>
              <w:rPr>
                <w:u w:val="single" w:color="000000"/>
              </w:rPr>
              <w:t>Interventions</w:t>
            </w:r>
            <w:r>
              <w:t xml:space="preserve"> </w:t>
            </w:r>
          </w:p>
        </w:tc>
      </w:tr>
      <w:tr w:rsidR="00EA2E1E" w14:paraId="7097B28E"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707C6E13" w14:textId="77777777" w:rsidR="00EA2E1E" w:rsidRDefault="00C45E58">
            <w:pPr>
              <w:spacing w:after="0" w:line="259" w:lineRule="auto"/>
              <w:ind w:left="0" w:right="0" w:firstLine="0"/>
              <w:jc w:val="left"/>
            </w:pPr>
            <w:r>
              <w:t xml:space="preserve">KS4 Maths &amp; English </w:t>
            </w:r>
          </w:p>
        </w:tc>
      </w:tr>
      <w:tr w:rsidR="00EA2E1E" w14:paraId="3E4C3F8C" w14:textId="77777777">
        <w:trPr>
          <w:trHeight w:val="276"/>
        </w:trPr>
        <w:tc>
          <w:tcPr>
            <w:tcW w:w="9352" w:type="dxa"/>
            <w:tcBorders>
              <w:top w:val="single" w:sz="4" w:space="0" w:color="000000"/>
              <w:left w:val="single" w:sz="4" w:space="0" w:color="000000"/>
              <w:bottom w:val="single" w:sz="4" w:space="0" w:color="000000"/>
              <w:right w:val="single" w:sz="4" w:space="0" w:color="000000"/>
            </w:tcBorders>
          </w:tcPr>
          <w:p w14:paraId="06A9E1E8" w14:textId="77777777" w:rsidR="00EA2E1E" w:rsidRDefault="00C45E58">
            <w:pPr>
              <w:spacing w:after="0" w:line="259" w:lineRule="auto"/>
              <w:ind w:left="0" w:right="0" w:firstLine="0"/>
              <w:jc w:val="left"/>
            </w:pPr>
            <w:r>
              <w:t xml:space="preserve"> </w:t>
            </w:r>
          </w:p>
        </w:tc>
      </w:tr>
      <w:tr w:rsidR="00EA2E1E" w14:paraId="30F6C373"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0E2EB587" w14:textId="77777777" w:rsidR="00EA2E1E" w:rsidRDefault="00C45E58">
            <w:pPr>
              <w:spacing w:after="0" w:line="259" w:lineRule="auto"/>
              <w:ind w:left="0" w:right="0" w:firstLine="0"/>
              <w:jc w:val="left"/>
            </w:pPr>
            <w:r>
              <w:rPr>
                <w:b/>
              </w:rPr>
              <w:t>Mr David Oldbury - Level 2</w:t>
            </w:r>
            <w:r>
              <w:t xml:space="preserve"> </w:t>
            </w:r>
          </w:p>
        </w:tc>
      </w:tr>
      <w:tr w:rsidR="00EA2E1E" w14:paraId="097E9438"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05B4F097" w14:textId="77777777" w:rsidR="00EA2E1E" w:rsidRDefault="00C45E58">
            <w:pPr>
              <w:spacing w:after="0" w:line="259" w:lineRule="auto"/>
              <w:ind w:left="0" w:right="0" w:firstLine="0"/>
              <w:jc w:val="left"/>
            </w:pPr>
            <w:r>
              <w:rPr>
                <w:u w:val="single" w:color="000000"/>
              </w:rPr>
              <w:t>Interventions</w:t>
            </w:r>
            <w:r>
              <w:t xml:space="preserve"> </w:t>
            </w:r>
          </w:p>
        </w:tc>
      </w:tr>
      <w:tr w:rsidR="00EA2E1E" w14:paraId="6897E56E" w14:textId="77777777">
        <w:trPr>
          <w:trHeight w:val="276"/>
        </w:trPr>
        <w:tc>
          <w:tcPr>
            <w:tcW w:w="9352" w:type="dxa"/>
            <w:tcBorders>
              <w:top w:val="single" w:sz="4" w:space="0" w:color="000000"/>
              <w:left w:val="single" w:sz="4" w:space="0" w:color="000000"/>
              <w:bottom w:val="single" w:sz="4" w:space="0" w:color="000000"/>
              <w:right w:val="single" w:sz="4" w:space="0" w:color="000000"/>
            </w:tcBorders>
          </w:tcPr>
          <w:p w14:paraId="5808E722" w14:textId="77777777" w:rsidR="00EA2E1E" w:rsidRDefault="00C45E58">
            <w:pPr>
              <w:spacing w:after="0" w:line="259" w:lineRule="auto"/>
              <w:ind w:left="0" w:right="0" w:firstLine="0"/>
              <w:jc w:val="left"/>
            </w:pPr>
            <w:r>
              <w:t xml:space="preserve">Fresh Start/ Handwriting  </w:t>
            </w:r>
          </w:p>
        </w:tc>
      </w:tr>
      <w:tr w:rsidR="00EA2E1E" w14:paraId="722EE551"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2649A440" w14:textId="77777777" w:rsidR="00EA2E1E" w:rsidRDefault="00C45E58">
            <w:pPr>
              <w:spacing w:after="0" w:line="259" w:lineRule="auto"/>
              <w:ind w:left="0" w:right="0" w:firstLine="0"/>
              <w:jc w:val="left"/>
            </w:pPr>
            <w:r>
              <w:t xml:space="preserve"> </w:t>
            </w:r>
          </w:p>
        </w:tc>
      </w:tr>
      <w:tr w:rsidR="00EA2E1E" w14:paraId="4E0B2571"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0C204BDD" w14:textId="77777777" w:rsidR="00EA2E1E" w:rsidRDefault="00C45E58">
            <w:pPr>
              <w:spacing w:after="0" w:line="259" w:lineRule="auto"/>
              <w:ind w:left="0" w:right="0" w:firstLine="0"/>
              <w:jc w:val="left"/>
            </w:pPr>
            <w:r>
              <w:rPr>
                <w:b/>
              </w:rPr>
              <w:t>Miss J Krawczyk - Level 2</w:t>
            </w:r>
            <w:r>
              <w:t xml:space="preserve"> </w:t>
            </w:r>
          </w:p>
        </w:tc>
      </w:tr>
      <w:tr w:rsidR="00EA2E1E" w14:paraId="7C4BD6CD" w14:textId="77777777">
        <w:trPr>
          <w:trHeight w:val="276"/>
        </w:trPr>
        <w:tc>
          <w:tcPr>
            <w:tcW w:w="9352" w:type="dxa"/>
            <w:tcBorders>
              <w:top w:val="single" w:sz="4" w:space="0" w:color="000000"/>
              <w:left w:val="single" w:sz="4" w:space="0" w:color="000000"/>
              <w:bottom w:val="single" w:sz="4" w:space="0" w:color="000000"/>
              <w:right w:val="single" w:sz="4" w:space="0" w:color="000000"/>
            </w:tcBorders>
          </w:tcPr>
          <w:p w14:paraId="1CA836D2" w14:textId="77777777" w:rsidR="00EA2E1E" w:rsidRDefault="00C45E58">
            <w:pPr>
              <w:spacing w:after="0" w:line="259" w:lineRule="auto"/>
              <w:ind w:left="0" w:right="0" w:firstLine="0"/>
              <w:jc w:val="left"/>
            </w:pPr>
            <w:r>
              <w:rPr>
                <w:u w:val="single" w:color="000000"/>
              </w:rPr>
              <w:t>Interventions</w:t>
            </w:r>
            <w:r>
              <w:t xml:space="preserve"> </w:t>
            </w:r>
          </w:p>
        </w:tc>
      </w:tr>
      <w:tr w:rsidR="00EA2E1E" w14:paraId="3263A4BE"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047C5F60" w14:textId="77777777" w:rsidR="00EA2E1E" w:rsidRDefault="00C45E58">
            <w:pPr>
              <w:spacing w:after="0" w:line="259" w:lineRule="auto"/>
              <w:ind w:left="0" w:right="0" w:firstLine="0"/>
              <w:jc w:val="left"/>
            </w:pPr>
            <w:r>
              <w:t xml:space="preserve">SEMH/Anxiety/ Handwriting  </w:t>
            </w:r>
          </w:p>
        </w:tc>
      </w:tr>
      <w:tr w:rsidR="00EA2E1E" w14:paraId="143445EC" w14:textId="77777777">
        <w:trPr>
          <w:trHeight w:val="276"/>
        </w:trPr>
        <w:tc>
          <w:tcPr>
            <w:tcW w:w="9352" w:type="dxa"/>
            <w:tcBorders>
              <w:top w:val="single" w:sz="4" w:space="0" w:color="000000"/>
              <w:left w:val="single" w:sz="4" w:space="0" w:color="000000"/>
              <w:bottom w:val="single" w:sz="4" w:space="0" w:color="000000"/>
              <w:right w:val="single" w:sz="4" w:space="0" w:color="000000"/>
            </w:tcBorders>
          </w:tcPr>
          <w:p w14:paraId="33B3CFB6" w14:textId="77777777" w:rsidR="00EA2E1E" w:rsidRDefault="00C45E58">
            <w:pPr>
              <w:spacing w:after="0" w:line="259" w:lineRule="auto"/>
              <w:ind w:left="0" w:right="0" w:firstLine="0"/>
              <w:jc w:val="left"/>
            </w:pPr>
            <w:r>
              <w:t xml:space="preserve"> </w:t>
            </w:r>
          </w:p>
        </w:tc>
      </w:tr>
      <w:tr w:rsidR="00EA2E1E" w14:paraId="0E179744"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346B292E" w14:textId="77777777" w:rsidR="00EA2E1E" w:rsidRDefault="00C45E58">
            <w:pPr>
              <w:spacing w:after="0" w:line="259" w:lineRule="auto"/>
              <w:ind w:left="0" w:right="0" w:firstLine="0"/>
              <w:jc w:val="left"/>
            </w:pPr>
            <w:r>
              <w:rPr>
                <w:b/>
              </w:rPr>
              <w:t xml:space="preserve">Mrs J Bromwich- Level 2 </w:t>
            </w:r>
            <w:r>
              <w:t xml:space="preserve"> </w:t>
            </w:r>
          </w:p>
        </w:tc>
      </w:tr>
      <w:tr w:rsidR="00EA2E1E" w14:paraId="7C3A3982"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3A12BF1B" w14:textId="77777777" w:rsidR="00EA2E1E" w:rsidRDefault="00C45E58">
            <w:pPr>
              <w:spacing w:after="0" w:line="259" w:lineRule="auto"/>
              <w:ind w:left="0" w:right="0" w:firstLine="0"/>
              <w:jc w:val="left"/>
            </w:pPr>
            <w:r>
              <w:rPr>
                <w:u w:val="single" w:color="000000"/>
              </w:rPr>
              <w:t>Interventions</w:t>
            </w:r>
            <w:r>
              <w:t xml:space="preserve"> </w:t>
            </w:r>
          </w:p>
        </w:tc>
      </w:tr>
      <w:tr w:rsidR="00EA2E1E" w14:paraId="5584974B" w14:textId="77777777">
        <w:trPr>
          <w:trHeight w:val="276"/>
        </w:trPr>
        <w:tc>
          <w:tcPr>
            <w:tcW w:w="9352" w:type="dxa"/>
            <w:tcBorders>
              <w:top w:val="single" w:sz="4" w:space="0" w:color="000000"/>
              <w:left w:val="single" w:sz="4" w:space="0" w:color="000000"/>
              <w:bottom w:val="single" w:sz="4" w:space="0" w:color="000000"/>
              <w:right w:val="single" w:sz="4" w:space="0" w:color="000000"/>
            </w:tcBorders>
          </w:tcPr>
          <w:p w14:paraId="60BD3419" w14:textId="77777777" w:rsidR="00EA2E1E" w:rsidRDefault="00C45E58">
            <w:pPr>
              <w:spacing w:after="0" w:line="259" w:lineRule="auto"/>
              <w:ind w:left="0" w:right="0" w:firstLine="0"/>
              <w:jc w:val="left"/>
            </w:pPr>
            <w:r>
              <w:t xml:space="preserve">Speech, Language and Communications </w:t>
            </w:r>
          </w:p>
        </w:tc>
      </w:tr>
      <w:tr w:rsidR="00EA2E1E" w14:paraId="3BFA77AF"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5AAD0DE2" w14:textId="77777777" w:rsidR="00EA2E1E" w:rsidRDefault="00C45E58">
            <w:pPr>
              <w:spacing w:after="0" w:line="259" w:lineRule="auto"/>
              <w:ind w:left="0" w:right="0" w:firstLine="0"/>
              <w:jc w:val="left"/>
            </w:pPr>
            <w:r>
              <w:t xml:space="preserve"> </w:t>
            </w:r>
          </w:p>
        </w:tc>
      </w:tr>
      <w:tr w:rsidR="00EA2E1E" w14:paraId="10696142"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12CE5396" w14:textId="77777777" w:rsidR="00EA2E1E" w:rsidRDefault="00C45E58">
            <w:pPr>
              <w:spacing w:after="0" w:line="259" w:lineRule="auto"/>
              <w:ind w:left="0" w:right="0" w:firstLine="0"/>
              <w:jc w:val="left"/>
            </w:pPr>
            <w:r>
              <w:rPr>
                <w:b/>
              </w:rPr>
              <w:t>Mr James Bellemy - Level 1</w:t>
            </w:r>
            <w:r>
              <w:t xml:space="preserve"> </w:t>
            </w:r>
          </w:p>
        </w:tc>
      </w:tr>
      <w:tr w:rsidR="00EA2E1E" w14:paraId="5E6731A9" w14:textId="77777777">
        <w:trPr>
          <w:trHeight w:val="276"/>
        </w:trPr>
        <w:tc>
          <w:tcPr>
            <w:tcW w:w="9352" w:type="dxa"/>
            <w:tcBorders>
              <w:top w:val="single" w:sz="4" w:space="0" w:color="000000"/>
              <w:left w:val="single" w:sz="4" w:space="0" w:color="000000"/>
              <w:bottom w:val="single" w:sz="4" w:space="0" w:color="000000"/>
              <w:right w:val="single" w:sz="4" w:space="0" w:color="000000"/>
            </w:tcBorders>
          </w:tcPr>
          <w:p w14:paraId="35C4EA8F" w14:textId="77777777" w:rsidR="00EA2E1E" w:rsidRDefault="00C45E58">
            <w:pPr>
              <w:spacing w:after="0" w:line="259" w:lineRule="auto"/>
              <w:ind w:left="0" w:right="0" w:firstLine="0"/>
              <w:jc w:val="left"/>
            </w:pPr>
            <w:r>
              <w:rPr>
                <w:u w:val="single" w:color="000000"/>
              </w:rPr>
              <w:t>Interventions</w:t>
            </w:r>
            <w:r>
              <w:t xml:space="preserve"> </w:t>
            </w:r>
          </w:p>
        </w:tc>
      </w:tr>
      <w:tr w:rsidR="00EA2E1E" w14:paraId="018C6DB0" w14:textId="77777777">
        <w:trPr>
          <w:trHeight w:val="274"/>
        </w:trPr>
        <w:tc>
          <w:tcPr>
            <w:tcW w:w="9352" w:type="dxa"/>
            <w:tcBorders>
              <w:top w:val="single" w:sz="4" w:space="0" w:color="000000"/>
              <w:left w:val="single" w:sz="4" w:space="0" w:color="000000"/>
              <w:bottom w:val="single" w:sz="4" w:space="0" w:color="000000"/>
              <w:right w:val="single" w:sz="4" w:space="0" w:color="000000"/>
            </w:tcBorders>
          </w:tcPr>
          <w:p w14:paraId="37E905B3" w14:textId="77777777" w:rsidR="00EA2E1E" w:rsidRDefault="00C45E58">
            <w:pPr>
              <w:spacing w:after="0" w:line="259" w:lineRule="auto"/>
              <w:ind w:left="0" w:right="0" w:firstLine="0"/>
              <w:jc w:val="left"/>
            </w:pPr>
            <w:r>
              <w:t xml:space="preserve">Lexia/ Fresh start  </w:t>
            </w:r>
          </w:p>
        </w:tc>
      </w:tr>
      <w:tr w:rsidR="00EA2E1E" w14:paraId="7948EDCB" w14:textId="77777777">
        <w:trPr>
          <w:trHeight w:val="396"/>
        </w:trPr>
        <w:tc>
          <w:tcPr>
            <w:tcW w:w="9352" w:type="dxa"/>
            <w:tcBorders>
              <w:top w:val="single" w:sz="4" w:space="0" w:color="000000"/>
              <w:left w:val="single" w:sz="4" w:space="0" w:color="000000"/>
              <w:bottom w:val="single" w:sz="4" w:space="0" w:color="000000"/>
              <w:right w:val="single" w:sz="4" w:space="0" w:color="000000"/>
            </w:tcBorders>
          </w:tcPr>
          <w:p w14:paraId="03589B42" w14:textId="77777777" w:rsidR="00EA2E1E" w:rsidRDefault="00C45E58">
            <w:pPr>
              <w:spacing w:after="0" w:line="259" w:lineRule="auto"/>
              <w:ind w:left="0" w:right="0" w:firstLine="0"/>
              <w:jc w:val="left"/>
            </w:pPr>
            <w:r>
              <w:lastRenderedPageBreak/>
              <w:t xml:space="preserve"> </w:t>
            </w:r>
          </w:p>
        </w:tc>
      </w:tr>
    </w:tbl>
    <w:p w14:paraId="7DD780A2" w14:textId="77777777" w:rsidR="00EA2E1E" w:rsidRDefault="00C45E58">
      <w:pPr>
        <w:spacing w:after="137" w:line="259" w:lineRule="auto"/>
        <w:ind w:left="360" w:right="0" w:firstLine="0"/>
      </w:pPr>
      <w:r>
        <w:t xml:space="preserve"> </w:t>
      </w:r>
    </w:p>
    <w:p w14:paraId="4F6EB96B" w14:textId="77777777" w:rsidR="00EA2E1E" w:rsidRDefault="00C45E58">
      <w:pPr>
        <w:spacing w:after="0" w:line="259" w:lineRule="auto"/>
        <w:ind w:left="360" w:right="0" w:firstLine="0"/>
      </w:pPr>
      <w:r>
        <w:t xml:space="preserve"> </w:t>
      </w:r>
    </w:p>
    <w:p w14:paraId="65CC0D5E" w14:textId="77777777" w:rsidR="00EA2E1E" w:rsidRDefault="00C45E58">
      <w:pPr>
        <w:spacing w:after="257" w:line="259" w:lineRule="auto"/>
        <w:ind w:left="360" w:right="0" w:firstLine="0"/>
        <w:jc w:val="left"/>
      </w:pPr>
      <w:r>
        <w:t xml:space="preserve"> </w:t>
      </w:r>
    </w:p>
    <w:p w14:paraId="6029C4A2" w14:textId="77777777" w:rsidR="00EA2E1E" w:rsidRDefault="00C45E58">
      <w:pPr>
        <w:pStyle w:val="Heading2"/>
        <w:spacing w:after="139"/>
        <w:ind w:left="360" w:firstLine="0"/>
      </w:pPr>
      <w:r>
        <w:rPr>
          <w:color w:val="12263F"/>
        </w:rPr>
        <w:t xml:space="preserve">External agencies and experts </w:t>
      </w:r>
    </w:p>
    <w:p w14:paraId="3D6973DC" w14:textId="77777777" w:rsidR="00EA2E1E" w:rsidRDefault="00C45E58">
      <w:pPr>
        <w:ind w:left="355" w:right="442"/>
      </w:pPr>
      <w:r>
        <w:t xml:space="preserve">Sometimes we need extra help to offer our pupils the support they need. Whenever necessary we will work with external support services to meet the needs of our pupils with SEN and to support their families. These include: </w:t>
      </w:r>
    </w:p>
    <w:p w14:paraId="118EA62D" w14:textId="77777777" w:rsidR="00EA2E1E" w:rsidRDefault="00C45E58">
      <w:pPr>
        <w:pStyle w:val="Heading3"/>
        <w:spacing w:after="17"/>
        <w:ind w:left="355"/>
      </w:pPr>
      <w:r>
        <w:t xml:space="preserve">Working with outside Agencies </w:t>
      </w:r>
    </w:p>
    <w:p w14:paraId="2889CB5D" w14:textId="77777777" w:rsidR="00EA2E1E" w:rsidRDefault="00C45E58">
      <w:pPr>
        <w:spacing w:after="7"/>
        <w:ind w:left="355" w:right="924"/>
      </w:pPr>
      <w:r>
        <w:t xml:space="preserve">The SEND Department supports a multi-disciplinary approach to maximise the educational provision for SEND students. Many agencies and support services </w:t>
      </w:r>
      <w:proofErr w:type="gramStart"/>
      <w:r>
        <w:t>are able to</w:t>
      </w:r>
      <w:proofErr w:type="gramEnd"/>
      <w:r>
        <w:t xml:space="preserve"> help identify, assess and provide support for SEND students. Such agencies and support services include a wide variety of specialist teachers and other professionals. The school has a named careers advisor and three dedicated Welfare Officers. In addition, the Behaviour and Inclusion department provides a wide variety of care for students who struggle to manage their own behaviour in addition to SEND students with social, emotional and mental health difficulties. The SEND Department liaises with each of these other pastoral groups. </w:t>
      </w:r>
    </w:p>
    <w:p w14:paraId="494B7F68" w14:textId="77777777" w:rsidR="00EA2E1E" w:rsidRDefault="00C45E58">
      <w:pPr>
        <w:spacing w:after="17" w:line="259" w:lineRule="auto"/>
        <w:ind w:left="360" w:right="0" w:firstLine="0"/>
        <w:jc w:val="left"/>
      </w:pPr>
      <w:r>
        <w:t xml:space="preserve"> </w:t>
      </w:r>
    </w:p>
    <w:p w14:paraId="7063A3B4" w14:textId="77777777" w:rsidR="00EA2E1E" w:rsidRDefault="00C45E58">
      <w:pPr>
        <w:spacing w:after="0" w:line="259" w:lineRule="auto"/>
        <w:ind w:left="360" w:right="0" w:firstLine="0"/>
        <w:jc w:val="left"/>
      </w:pPr>
      <w:r>
        <w:t xml:space="preserve"> </w:t>
      </w:r>
    </w:p>
    <w:tbl>
      <w:tblPr>
        <w:tblStyle w:val="TableGrid"/>
        <w:tblW w:w="9352" w:type="dxa"/>
        <w:tblInd w:w="365" w:type="dxa"/>
        <w:tblCellMar>
          <w:top w:w="14" w:type="dxa"/>
          <w:left w:w="108" w:type="dxa"/>
        </w:tblCellMar>
        <w:tblLook w:val="04A0" w:firstRow="1" w:lastRow="0" w:firstColumn="1" w:lastColumn="0" w:noHBand="0" w:noVBand="1"/>
      </w:tblPr>
      <w:tblGrid>
        <w:gridCol w:w="9352"/>
      </w:tblGrid>
      <w:tr w:rsidR="00EA2E1E" w14:paraId="4D995DEF" w14:textId="77777777">
        <w:trPr>
          <w:trHeight w:val="540"/>
        </w:trPr>
        <w:tc>
          <w:tcPr>
            <w:tcW w:w="9352" w:type="dxa"/>
            <w:tcBorders>
              <w:top w:val="single" w:sz="4" w:space="0" w:color="000000"/>
              <w:left w:val="single" w:sz="4" w:space="0" w:color="000000"/>
              <w:bottom w:val="single" w:sz="4" w:space="0" w:color="000000"/>
              <w:right w:val="single" w:sz="4" w:space="0" w:color="000000"/>
            </w:tcBorders>
          </w:tcPr>
          <w:p w14:paraId="398C11F3" w14:textId="77777777" w:rsidR="00EA2E1E" w:rsidRDefault="00C45E58">
            <w:pPr>
              <w:spacing w:after="0" w:line="259" w:lineRule="auto"/>
              <w:ind w:left="0" w:right="0" w:firstLine="0"/>
            </w:pPr>
            <w:r>
              <w:rPr>
                <w:b/>
              </w:rPr>
              <w:t xml:space="preserve">The SEND Department, Safeguarding and Pastoral teams work with the following outside agencies: </w:t>
            </w:r>
          </w:p>
        </w:tc>
      </w:tr>
      <w:tr w:rsidR="00EA2E1E" w14:paraId="40C99F6B" w14:textId="77777777">
        <w:trPr>
          <w:trHeight w:val="288"/>
        </w:trPr>
        <w:tc>
          <w:tcPr>
            <w:tcW w:w="9352" w:type="dxa"/>
            <w:tcBorders>
              <w:top w:val="single" w:sz="4" w:space="0" w:color="000000"/>
              <w:left w:val="single" w:sz="4" w:space="0" w:color="000000"/>
              <w:bottom w:val="single" w:sz="4" w:space="0" w:color="000000"/>
              <w:right w:val="single" w:sz="4" w:space="0" w:color="000000"/>
            </w:tcBorders>
          </w:tcPr>
          <w:p w14:paraId="0FB57EAE" w14:textId="77777777" w:rsidR="00EA2E1E" w:rsidRDefault="00C45E58">
            <w:pPr>
              <w:tabs>
                <w:tab w:val="center" w:pos="845"/>
                <w:tab w:val="center" w:pos="1981"/>
              </w:tabs>
              <w:spacing w:after="0" w:line="259" w:lineRule="auto"/>
              <w:ind w:left="0" w:right="0" w:firstLine="0"/>
              <w:jc w:val="left"/>
            </w:pPr>
            <w:r>
              <w:rPr>
                <w:rFonts w:ascii="Calibri" w:eastAsia="Calibri" w:hAnsi="Calibri" w:cs="Calibri"/>
                <w:sz w:val="22"/>
              </w:rPr>
              <w:tab/>
            </w:r>
            <w:r>
              <w:rPr>
                <w:rFonts w:ascii="Segoe UI Symbol" w:eastAsia="Segoe UI Symbol" w:hAnsi="Segoe UI Symbol" w:cs="Segoe UI Symbol"/>
              </w:rPr>
              <w:t>•</w:t>
            </w:r>
            <w:r>
              <w:t xml:space="preserve"> </w:t>
            </w:r>
            <w:r>
              <w:tab/>
              <w:t xml:space="preserve">Action for Children </w:t>
            </w:r>
          </w:p>
        </w:tc>
      </w:tr>
      <w:tr w:rsidR="00EA2E1E" w14:paraId="19055BBB" w14:textId="77777777">
        <w:trPr>
          <w:trHeight w:val="288"/>
        </w:trPr>
        <w:tc>
          <w:tcPr>
            <w:tcW w:w="9352" w:type="dxa"/>
            <w:tcBorders>
              <w:top w:val="single" w:sz="4" w:space="0" w:color="000000"/>
              <w:left w:val="single" w:sz="4" w:space="0" w:color="000000"/>
              <w:bottom w:val="single" w:sz="4" w:space="0" w:color="000000"/>
              <w:right w:val="single" w:sz="4" w:space="0" w:color="000000"/>
            </w:tcBorders>
          </w:tcPr>
          <w:p w14:paraId="11F5AD48" w14:textId="77777777" w:rsidR="00EA2E1E" w:rsidRDefault="00C45E58">
            <w:pPr>
              <w:tabs>
                <w:tab w:val="center" w:pos="845"/>
                <w:tab w:val="center" w:pos="4480"/>
              </w:tabs>
              <w:spacing w:after="0" w:line="259" w:lineRule="auto"/>
              <w:ind w:left="0" w:right="0" w:firstLine="0"/>
              <w:jc w:val="left"/>
            </w:pPr>
            <w:r>
              <w:rPr>
                <w:rFonts w:ascii="Calibri" w:eastAsia="Calibri" w:hAnsi="Calibri" w:cs="Calibri"/>
                <w:sz w:val="22"/>
              </w:rPr>
              <w:tab/>
            </w:r>
            <w:r>
              <w:rPr>
                <w:rFonts w:ascii="Segoe UI Symbol" w:eastAsia="Segoe UI Symbol" w:hAnsi="Segoe UI Symbol" w:cs="Segoe UI Symbol"/>
              </w:rPr>
              <w:t>•</w:t>
            </w:r>
            <w:r>
              <w:t xml:space="preserve"> </w:t>
            </w:r>
            <w:r>
              <w:tab/>
              <w:t xml:space="preserve">Alternative Provision (Albright Medical School, Impact Independent School) </w:t>
            </w:r>
          </w:p>
        </w:tc>
      </w:tr>
      <w:tr w:rsidR="00EA2E1E" w14:paraId="038D4CA3" w14:textId="77777777">
        <w:trPr>
          <w:trHeight w:val="552"/>
        </w:trPr>
        <w:tc>
          <w:tcPr>
            <w:tcW w:w="9352" w:type="dxa"/>
            <w:tcBorders>
              <w:top w:val="single" w:sz="4" w:space="0" w:color="000000"/>
              <w:left w:val="single" w:sz="4" w:space="0" w:color="000000"/>
              <w:bottom w:val="single" w:sz="4" w:space="0" w:color="000000"/>
              <w:right w:val="single" w:sz="4" w:space="0" w:color="000000"/>
            </w:tcBorders>
          </w:tcPr>
          <w:p w14:paraId="7D9CCDBA" w14:textId="77777777" w:rsidR="00EA2E1E" w:rsidRDefault="00C45E58">
            <w:pPr>
              <w:spacing w:after="0" w:line="259" w:lineRule="auto"/>
              <w:ind w:left="1159" w:right="0" w:hanging="360"/>
            </w:pPr>
            <w:r>
              <w:rPr>
                <w:rFonts w:ascii="Segoe UI Symbol" w:eastAsia="Segoe UI Symbol" w:hAnsi="Segoe UI Symbol" w:cs="Segoe UI Symbol"/>
              </w:rPr>
              <w:t>•</w:t>
            </w:r>
            <w:r>
              <w:t xml:space="preserve"> Black Country Women’s Aid - risk of CSE, controlling relationships, domestic abuse Breaking Silence - self harm, self esteem </w:t>
            </w:r>
          </w:p>
        </w:tc>
      </w:tr>
      <w:tr w:rsidR="00EA2E1E" w14:paraId="4B874BEB" w14:textId="77777777">
        <w:trPr>
          <w:trHeight w:val="552"/>
        </w:trPr>
        <w:tc>
          <w:tcPr>
            <w:tcW w:w="9352" w:type="dxa"/>
            <w:tcBorders>
              <w:top w:val="single" w:sz="4" w:space="0" w:color="000000"/>
              <w:left w:val="single" w:sz="4" w:space="0" w:color="000000"/>
              <w:bottom w:val="single" w:sz="4" w:space="0" w:color="000000"/>
              <w:right w:val="single" w:sz="4" w:space="0" w:color="000000"/>
            </w:tcBorders>
          </w:tcPr>
          <w:p w14:paraId="5EC1CAA0" w14:textId="77777777" w:rsidR="00EA2E1E" w:rsidRDefault="00C45E58">
            <w:pPr>
              <w:spacing w:after="0" w:line="259" w:lineRule="auto"/>
              <w:ind w:left="1159" w:right="0" w:hanging="360"/>
            </w:pPr>
            <w:r>
              <w:rPr>
                <w:rFonts w:ascii="Segoe UI Symbol" w:eastAsia="Segoe UI Symbol" w:hAnsi="Segoe UI Symbol" w:cs="Segoe UI Symbol"/>
              </w:rPr>
              <w:t>•</w:t>
            </w:r>
            <w:r>
              <w:t xml:space="preserve"> Brook Advisory - sexual health and counselling support CCAT (Complex Communication and Autism Team) </w:t>
            </w:r>
          </w:p>
        </w:tc>
      </w:tr>
      <w:tr w:rsidR="00EA2E1E" w14:paraId="42B578C6" w14:textId="77777777">
        <w:trPr>
          <w:trHeight w:val="552"/>
        </w:trPr>
        <w:tc>
          <w:tcPr>
            <w:tcW w:w="9352" w:type="dxa"/>
            <w:tcBorders>
              <w:top w:val="single" w:sz="4" w:space="0" w:color="000000"/>
              <w:left w:val="single" w:sz="4" w:space="0" w:color="000000"/>
              <w:bottom w:val="single" w:sz="4" w:space="0" w:color="000000"/>
              <w:right w:val="single" w:sz="4" w:space="0" w:color="000000"/>
            </w:tcBorders>
          </w:tcPr>
          <w:p w14:paraId="20785083" w14:textId="77777777" w:rsidR="00EA2E1E" w:rsidRDefault="00C45E58">
            <w:pPr>
              <w:spacing w:after="0" w:line="259" w:lineRule="auto"/>
              <w:ind w:left="1159" w:right="0" w:hanging="360"/>
            </w:pPr>
            <w:r>
              <w:rPr>
                <w:rFonts w:ascii="Segoe UI Symbol" w:eastAsia="Segoe UI Symbol" w:hAnsi="Segoe UI Symbol" w:cs="Segoe UI Symbol"/>
              </w:rPr>
              <w:t>•</w:t>
            </w:r>
            <w:r>
              <w:t xml:space="preserve"> Child and Adolescent Mental and Health Services (CAMHS) DECCA - support with alcohol and substance abuse </w:t>
            </w:r>
          </w:p>
        </w:tc>
      </w:tr>
      <w:tr w:rsidR="00EA2E1E" w14:paraId="28E43D78" w14:textId="77777777">
        <w:trPr>
          <w:trHeight w:val="288"/>
        </w:trPr>
        <w:tc>
          <w:tcPr>
            <w:tcW w:w="9352" w:type="dxa"/>
            <w:tcBorders>
              <w:top w:val="single" w:sz="4" w:space="0" w:color="000000"/>
              <w:left w:val="single" w:sz="4" w:space="0" w:color="000000"/>
              <w:bottom w:val="single" w:sz="4" w:space="0" w:color="000000"/>
              <w:right w:val="single" w:sz="4" w:space="0" w:color="000000"/>
            </w:tcBorders>
          </w:tcPr>
          <w:p w14:paraId="46E70CD6" w14:textId="77777777" w:rsidR="00EA2E1E" w:rsidRDefault="00C45E58">
            <w:pPr>
              <w:tabs>
                <w:tab w:val="center" w:pos="845"/>
                <w:tab w:val="center" w:pos="2857"/>
              </w:tabs>
              <w:spacing w:after="0" w:line="259" w:lineRule="auto"/>
              <w:ind w:left="0" w:right="0" w:firstLine="0"/>
              <w:jc w:val="left"/>
            </w:pPr>
            <w:r>
              <w:rPr>
                <w:rFonts w:ascii="Calibri" w:eastAsia="Calibri" w:hAnsi="Calibri" w:cs="Calibri"/>
                <w:sz w:val="22"/>
              </w:rPr>
              <w:tab/>
            </w:r>
            <w:r>
              <w:rPr>
                <w:rFonts w:ascii="Segoe UI Symbol" w:eastAsia="Segoe UI Symbol" w:hAnsi="Segoe UI Symbol" w:cs="Segoe UI Symbol"/>
              </w:rPr>
              <w:t>•</w:t>
            </w:r>
            <w:r>
              <w:t xml:space="preserve"> </w:t>
            </w:r>
            <w:r>
              <w:tab/>
              <w:t xml:space="preserve">Educational Psychologist Service (EP) </w:t>
            </w:r>
          </w:p>
        </w:tc>
      </w:tr>
      <w:tr w:rsidR="00EA2E1E" w14:paraId="23F2EAA0" w14:textId="77777777">
        <w:trPr>
          <w:trHeight w:val="288"/>
        </w:trPr>
        <w:tc>
          <w:tcPr>
            <w:tcW w:w="9352" w:type="dxa"/>
            <w:tcBorders>
              <w:top w:val="single" w:sz="4" w:space="0" w:color="000000"/>
              <w:left w:val="single" w:sz="4" w:space="0" w:color="000000"/>
              <w:bottom w:val="single" w:sz="4" w:space="0" w:color="000000"/>
              <w:right w:val="single" w:sz="4" w:space="0" w:color="000000"/>
            </w:tcBorders>
          </w:tcPr>
          <w:p w14:paraId="5716E242" w14:textId="77777777" w:rsidR="00EA2E1E" w:rsidRDefault="00C45E58">
            <w:pPr>
              <w:tabs>
                <w:tab w:val="center" w:pos="845"/>
                <w:tab w:val="center" w:pos="4393"/>
              </w:tabs>
              <w:spacing w:after="0" w:line="259" w:lineRule="auto"/>
              <w:ind w:left="0" w:right="0" w:firstLine="0"/>
              <w:jc w:val="left"/>
            </w:pPr>
            <w:r>
              <w:rPr>
                <w:rFonts w:ascii="Calibri" w:eastAsia="Calibri" w:hAnsi="Calibri" w:cs="Calibri"/>
                <w:sz w:val="22"/>
              </w:rPr>
              <w:tab/>
            </w:r>
            <w:r>
              <w:rPr>
                <w:rFonts w:ascii="Segoe UI Symbol" w:eastAsia="Segoe UI Symbol" w:hAnsi="Segoe UI Symbol" w:cs="Segoe UI Symbol"/>
              </w:rPr>
              <w:t>•</w:t>
            </w:r>
            <w:r>
              <w:t xml:space="preserve"> </w:t>
            </w:r>
            <w:r>
              <w:tab/>
              <w:t xml:space="preserve">FST – Family Solutions Team – working with families on the edge of care  </w:t>
            </w:r>
          </w:p>
        </w:tc>
      </w:tr>
      <w:tr w:rsidR="00EA2E1E" w14:paraId="11CE1F88" w14:textId="77777777">
        <w:trPr>
          <w:trHeight w:val="288"/>
        </w:trPr>
        <w:tc>
          <w:tcPr>
            <w:tcW w:w="9352" w:type="dxa"/>
            <w:tcBorders>
              <w:top w:val="single" w:sz="4" w:space="0" w:color="000000"/>
              <w:left w:val="single" w:sz="4" w:space="0" w:color="000000"/>
              <w:bottom w:val="single" w:sz="4" w:space="0" w:color="000000"/>
              <w:right w:val="single" w:sz="4" w:space="0" w:color="000000"/>
            </w:tcBorders>
          </w:tcPr>
          <w:p w14:paraId="391FBE23" w14:textId="77777777" w:rsidR="00EA2E1E" w:rsidRDefault="00C45E58">
            <w:pPr>
              <w:tabs>
                <w:tab w:val="center" w:pos="845"/>
                <w:tab w:val="center" w:pos="3581"/>
              </w:tabs>
              <w:spacing w:after="0" w:line="259" w:lineRule="auto"/>
              <w:ind w:left="0" w:right="0" w:firstLine="0"/>
              <w:jc w:val="left"/>
            </w:pPr>
            <w:r>
              <w:rPr>
                <w:rFonts w:ascii="Calibri" w:eastAsia="Calibri" w:hAnsi="Calibri" w:cs="Calibri"/>
                <w:sz w:val="22"/>
              </w:rPr>
              <w:tab/>
            </w:r>
            <w:r>
              <w:rPr>
                <w:rFonts w:ascii="Segoe UI Symbol" w:eastAsia="Segoe UI Symbol" w:hAnsi="Segoe UI Symbol" w:cs="Segoe UI Symbol"/>
              </w:rPr>
              <w:t>•</w:t>
            </w:r>
            <w:r>
              <w:t xml:space="preserve"> </w:t>
            </w:r>
            <w:r>
              <w:tab/>
              <w:t xml:space="preserve">Kaleidoscope - emotional health and wellbeing support                                                       </w:t>
            </w:r>
          </w:p>
        </w:tc>
      </w:tr>
      <w:tr w:rsidR="00EA2E1E" w14:paraId="28BEC0F2" w14:textId="77777777">
        <w:trPr>
          <w:trHeight w:val="288"/>
        </w:trPr>
        <w:tc>
          <w:tcPr>
            <w:tcW w:w="9352" w:type="dxa"/>
            <w:tcBorders>
              <w:top w:val="single" w:sz="4" w:space="0" w:color="000000"/>
              <w:left w:val="single" w:sz="4" w:space="0" w:color="000000"/>
              <w:bottom w:val="single" w:sz="4" w:space="0" w:color="000000"/>
              <w:right w:val="single" w:sz="4" w:space="0" w:color="000000"/>
            </w:tcBorders>
          </w:tcPr>
          <w:p w14:paraId="2B9C5D94" w14:textId="77777777" w:rsidR="00EA2E1E" w:rsidRDefault="00C45E58">
            <w:pPr>
              <w:tabs>
                <w:tab w:val="center" w:pos="845"/>
                <w:tab w:val="center" w:pos="3308"/>
              </w:tabs>
              <w:spacing w:after="0" w:line="259" w:lineRule="auto"/>
              <w:ind w:left="0" w:right="0" w:firstLine="0"/>
              <w:jc w:val="left"/>
            </w:pPr>
            <w:r>
              <w:rPr>
                <w:rFonts w:ascii="Calibri" w:eastAsia="Calibri" w:hAnsi="Calibri" w:cs="Calibri"/>
                <w:sz w:val="22"/>
              </w:rPr>
              <w:tab/>
            </w:r>
            <w:r>
              <w:rPr>
                <w:rFonts w:ascii="Segoe UI Symbol" w:eastAsia="Segoe UI Symbol" w:hAnsi="Segoe UI Symbol" w:cs="Segoe UI Symbol"/>
              </w:rPr>
              <w:t>•</w:t>
            </w:r>
            <w:r>
              <w:t xml:space="preserve"> </w:t>
            </w:r>
            <w:r>
              <w:tab/>
              <w:t xml:space="preserve">KOOTH - online support for emotional well being                                                                     </w:t>
            </w:r>
          </w:p>
        </w:tc>
      </w:tr>
      <w:tr w:rsidR="00EA2E1E" w14:paraId="56D1526C" w14:textId="77777777">
        <w:trPr>
          <w:trHeight w:val="288"/>
        </w:trPr>
        <w:tc>
          <w:tcPr>
            <w:tcW w:w="9352" w:type="dxa"/>
            <w:tcBorders>
              <w:top w:val="single" w:sz="4" w:space="0" w:color="000000"/>
              <w:left w:val="single" w:sz="4" w:space="0" w:color="000000"/>
              <w:bottom w:val="single" w:sz="4" w:space="0" w:color="000000"/>
              <w:right w:val="single" w:sz="4" w:space="0" w:color="000000"/>
            </w:tcBorders>
          </w:tcPr>
          <w:p w14:paraId="38FCD703" w14:textId="77777777" w:rsidR="00EA2E1E" w:rsidRDefault="00C45E58">
            <w:pPr>
              <w:tabs>
                <w:tab w:val="center" w:pos="845"/>
                <w:tab w:val="center" w:pos="2030"/>
              </w:tabs>
              <w:spacing w:after="0" w:line="259" w:lineRule="auto"/>
              <w:ind w:left="0" w:right="0" w:firstLine="0"/>
              <w:jc w:val="left"/>
            </w:pPr>
            <w:r>
              <w:rPr>
                <w:rFonts w:ascii="Calibri" w:eastAsia="Calibri" w:hAnsi="Calibri" w:cs="Calibri"/>
                <w:sz w:val="22"/>
              </w:rPr>
              <w:tab/>
            </w:r>
            <w:r>
              <w:rPr>
                <w:rFonts w:ascii="Segoe UI Symbol" w:eastAsia="Segoe UI Symbol" w:hAnsi="Segoe UI Symbol" w:cs="Segoe UI Symbol"/>
              </w:rPr>
              <w:t>•</w:t>
            </w:r>
            <w:r>
              <w:t xml:space="preserve"> </w:t>
            </w:r>
            <w:r>
              <w:tab/>
              <w:t xml:space="preserve">LACE virtual school </w:t>
            </w:r>
          </w:p>
        </w:tc>
      </w:tr>
      <w:tr w:rsidR="00EA2E1E" w14:paraId="299B261F" w14:textId="77777777">
        <w:trPr>
          <w:trHeight w:val="554"/>
        </w:trPr>
        <w:tc>
          <w:tcPr>
            <w:tcW w:w="9352" w:type="dxa"/>
            <w:tcBorders>
              <w:top w:val="single" w:sz="4" w:space="0" w:color="000000"/>
              <w:left w:val="single" w:sz="4" w:space="0" w:color="000000"/>
              <w:bottom w:val="single" w:sz="4" w:space="0" w:color="000000"/>
              <w:right w:val="single" w:sz="4" w:space="0" w:color="000000"/>
            </w:tcBorders>
          </w:tcPr>
          <w:p w14:paraId="3753EC40" w14:textId="77777777" w:rsidR="00EA2E1E" w:rsidRDefault="00C45E58">
            <w:pPr>
              <w:spacing w:after="0" w:line="259" w:lineRule="auto"/>
              <w:ind w:left="1159" w:right="0" w:hanging="360"/>
            </w:pPr>
            <w:r>
              <w:rPr>
                <w:rFonts w:ascii="Segoe UI Symbol" w:eastAsia="Segoe UI Symbol" w:hAnsi="Segoe UI Symbol" w:cs="Segoe UI Symbol"/>
              </w:rPr>
              <w:t>•</w:t>
            </w:r>
            <w:r>
              <w:t xml:space="preserve"> Speech/Occupational/Physiotherapists Therapists Social Services: Child Protection Plan, Child in Need </w:t>
            </w:r>
          </w:p>
        </w:tc>
      </w:tr>
      <w:tr w:rsidR="00EA2E1E" w14:paraId="1889771A" w14:textId="77777777">
        <w:trPr>
          <w:trHeight w:val="286"/>
        </w:trPr>
        <w:tc>
          <w:tcPr>
            <w:tcW w:w="9352" w:type="dxa"/>
            <w:tcBorders>
              <w:top w:val="single" w:sz="4" w:space="0" w:color="000000"/>
              <w:left w:val="single" w:sz="4" w:space="0" w:color="000000"/>
              <w:bottom w:val="single" w:sz="4" w:space="0" w:color="000000"/>
              <w:right w:val="single" w:sz="4" w:space="0" w:color="000000"/>
            </w:tcBorders>
          </w:tcPr>
          <w:p w14:paraId="4012490E" w14:textId="77777777" w:rsidR="00EA2E1E" w:rsidRDefault="00C45E58">
            <w:pPr>
              <w:tabs>
                <w:tab w:val="center" w:pos="845"/>
                <w:tab w:val="center" w:pos="4379"/>
              </w:tabs>
              <w:spacing w:after="0" w:line="259" w:lineRule="auto"/>
              <w:ind w:left="0" w:right="0" w:firstLine="0"/>
              <w:jc w:val="left"/>
            </w:pPr>
            <w:r>
              <w:rPr>
                <w:rFonts w:ascii="Calibri" w:eastAsia="Calibri" w:hAnsi="Calibri" w:cs="Calibri"/>
                <w:sz w:val="22"/>
              </w:rPr>
              <w:tab/>
            </w:r>
            <w:r>
              <w:rPr>
                <w:rFonts w:ascii="Segoe UI Symbol" w:eastAsia="Segoe UI Symbol" w:hAnsi="Segoe UI Symbol" w:cs="Segoe UI Symbol"/>
              </w:rPr>
              <w:t>•</w:t>
            </w:r>
            <w:r>
              <w:t xml:space="preserve"> </w:t>
            </w:r>
            <w:r>
              <w:tab/>
              <w:t xml:space="preserve">PREVENT - support for young people at risk of terrorism and exploitation </w:t>
            </w:r>
          </w:p>
        </w:tc>
      </w:tr>
      <w:tr w:rsidR="00EA2E1E" w14:paraId="751A2228" w14:textId="77777777">
        <w:trPr>
          <w:trHeight w:val="554"/>
        </w:trPr>
        <w:tc>
          <w:tcPr>
            <w:tcW w:w="9352" w:type="dxa"/>
            <w:tcBorders>
              <w:top w:val="single" w:sz="4" w:space="0" w:color="000000"/>
              <w:left w:val="single" w:sz="4" w:space="0" w:color="000000"/>
              <w:bottom w:val="single" w:sz="4" w:space="0" w:color="000000"/>
              <w:right w:val="single" w:sz="4" w:space="0" w:color="000000"/>
            </w:tcBorders>
          </w:tcPr>
          <w:p w14:paraId="6CAAF231" w14:textId="77777777" w:rsidR="00EA2E1E" w:rsidRDefault="00C45E58">
            <w:pPr>
              <w:spacing w:after="0" w:line="259" w:lineRule="auto"/>
              <w:ind w:left="1159" w:right="0" w:hanging="360"/>
            </w:pPr>
            <w:r>
              <w:rPr>
                <w:rFonts w:ascii="Segoe UI Symbol" w:eastAsia="Segoe UI Symbol" w:hAnsi="Segoe UI Symbol" w:cs="Segoe UI Symbol"/>
              </w:rPr>
              <w:t>•</w:t>
            </w:r>
            <w:r>
              <w:t xml:space="preserve"> Sensory Advice Team (Teacher of the Visually Impaired, Teacher of the Hearing Impaired) Speech and Language Therapy Services </w:t>
            </w:r>
          </w:p>
        </w:tc>
      </w:tr>
      <w:tr w:rsidR="00EA2E1E" w14:paraId="5B0C10F1" w14:textId="77777777">
        <w:trPr>
          <w:trHeight w:val="288"/>
        </w:trPr>
        <w:tc>
          <w:tcPr>
            <w:tcW w:w="9352" w:type="dxa"/>
            <w:tcBorders>
              <w:top w:val="single" w:sz="4" w:space="0" w:color="000000"/>
              <w:left w:val="single" w:sz="4" w:space="0" w:color="000000"/>
              <w:bottom w:val="single" w:sz="4" w:space="0" w:color="000000"/>
              <w:right w:val="single" w:sz="4" w:space="0" w:color="000000"/>
            </w:tcBorders>
          </w:tcPr>
          <w:p w14:paraId="069D4927" w14:textId="77777777" w:rsidR="00EA2E1E" w:rsidRDefault="00C45E58">
            <w:pPr>
              <w:tabs>
                <w:tab w:val="center" w:pos="845"/>
                <w:tab w:val="center" w:pos="4205"/>
              </w:tabs>
              <w:spacing w:after="0" w:line="259" w:lineRule="auto"/>
              <w:ind w:left="0" w:right="0" w:firstLine="0"/>
              <w:jc w:val="left"/>
            </w:pPr>
            <w:r>
              <w:rPr>
                <w:rFonts w:ascii="Calibri" w:eastAsia="Calibri" w:hAnsi="Calibri" w:cs="Calibri"/>
                <w:sz w:val="22"/>
              </w:rPr>
              <w:tab/>
            </w:r>
            <w:r>
              <w:rPr>
                <w:rFonts w:ascii="Segoe UI Symbol" w:eastAsia="Segoe UI Symbol" w:hAnsi="Segoe UI Symbol" w:cs="Segoe UI Symbol"/>
              </w:rPr>
              <w:t>•</w:t>
            </w:r>
            <w:r>
              <w:t xml:space="preserve"> </w:t>
            </w:r>
            <w:r>
              <w:tab/>
              <w:t xml:space="preserve">Special Educational Needs Advisory Teacher for Learning (SENATL) </w:t>
            </w:r>
          </w:p>
        </w:tc>
      </w:tr>
      <w:tr w:rsidR="00EA2E1E" w14:paraId="17CC16FD" w14:textId="77777777">
        <w:trPr>
          <w:trHeight w:val="553"/>
        </w:trPr>
        <w:tc>
          <w:tcPr>
            <w:tcW w:w="9352" w:type="dxa"/>
            <w:tcBorders>
              <w:top w:val="single" w:sz="4" w:space="0" w:color="000000"/>
              <w:left w:val="single" w:sz="4" w:space="0" w:color="000000"/>
              <w:bottom w:val="single" w:sz="4" w:space="0" w:color="000000"/>
              <w:right w:val="single" w:sz="4" w:space="0" w:color="000000"/>
            </w:tcBorders>
          </w:tcPr>
          <w:p w14:paraId="78F2DB18" w14:textId="77777777" w:rsidR="00EA2E1E" w:rsidRDefault="00C45E58">
            <w:pPr>
              <w:spacing w:after="0" w:line="259" w:lineRule="auto"/>
              <w:ind w:left="1159" w:right="0" w:hanging="360"/>
            </w:pPr>
            <w:r>
              <w:rPr>
                <w:rFonts w:ascii="Segoe UI Symbol" w:eastAsia="Segoe UI Symbol" w:hAnsi="Segoe UI Symbol" w:cs="Segoe UI Symbol"/>
              </w:rPr>
              <w:t>•</w:t>
            </w:r>
            <w:r>
              <w:t xml:space="preserve"> Special Educational Needs Advisory Teacher for Social, Emotional &amp; Mental Health (SENAT SEMH) </w:t>
            </w:r>
          </w:p>
        </w:tc>
      </w:tr>
      <w:tr w:rsidR="00EA2E1E" w14:paraId="498685C0" w14:textId="77777777">
        <w:trPr>
          <w:trHeight w:val="288"/>
        </w:trPr>
        <w:tc>
          <w:tcPr>
            <w:tcW w:w="9352" w:type="dxa"/>
            <w:tcBorders>
              <w:top w:val="single" w:sz="4" w:space="0" w:color="000000"/>
              <w:left w:val="single" w:sz="4" w:space="0" w:color="000000"/>
              <w:bottom w:val="single" w:sz="4" w:space="0" w:color="000000"/>
              <w:right w:val="single" w:sz="4" w:space="0" w:color="000000"/>
            </w:tcBorders>
          </w:tcPr>
          <w:p w14:paraId="0B9AB7B6" w14:textId="77777777" w:rsidR="00EA2E1E" w:rsidRDefault="00C45E58">
            <w:pPr>
              <w:tabs>
                <w:tab w:val="center" w:pos="845"/>
                <w:tab w:val="center" w:pos="2466"/>
              </w:tabs>
              <w:spacing w:after="0" w:line="259" w:lineRule="auto"/>
              <w:ind w:left="0" w:right="0" w:firstLine="0"/>
              <w:jc w:val="left"/>
            </w:pPr>
            <w:r>
              <w:rPr>
                <w:rFonts w:ascii="Calibri" w:eastAsia="Calibri" w:hAnsi="Calibri" w:cs="Calibri"/>
                <w:sz w:val="22"/>
              </w:rPr>
              <w:tab/>
            </w:r>
            <w:r>
              <w:rPr>
                <w:rFonts w:ascii="Segoe UI Symbol" w:eastAsia="Segoe UI Symbol" w:hAnsi="Segoe UI Symbol" w:cs="Segoe UI Symbol"/>
              </w:rPr>
              <w:t>•</w:t>
            </w:r>
            <w:r>
              <w:t xml:space="preserve"> </w:t>
            </w:r>
            <w:r>
              <w:tab/>
              <w:t xml:space="preserve">Youth Offending Team (YOT) </w:t>
            </w:r>
          </w:p>
        </w:tc>
      </w:tr>
      <w:tr w:rsidR="00EA2E1E" w14:paraId="6EDF092D" w14:textId="77777777">
        <w:trPr>
          <w:trHeight w:val="288"/>
        </w:trPr>
        <w:tc>
          <w:tcPr>
            <w:tcW w:w="9352" w:type="dxa"/>
            <w:tcBorders>
              <w:top w:val="single" w:sz="4" w:space="0" w:color="000000"/>
              <w:left w:val="single" w:sz="4" w:space="0" w:color="000000"/>
              <w:bottom w:val="single" w:sz="4" w:space="0" w:color="000000"/>
              <w:right w:val="single" w:sz="4" w:space="0" w:color="000000"/>
            </w:tcBorders>
          </w:tcPr>
          <w:p w14:paraId="48C5FF46" w14:textId="77777777" w:rsidR="00EA2E1E" w:rsidRDefault="00C45E58">
            <w:pPr>
              <w:tabs>
                <w:tab w:val="center" w:pos="845"/>
                <w:tab w:val="center" w:pos="3709"/>
              </w:tabs>
              <w:spacing w:after="0" w:line="259" w:lineRule="auto"/>
              <w:ind w:left="0" w:right="0" w:firstLine="0"/>
              <w:jc w:val="left"/>
            </w:pPr>
            <w:r>
              <w:rPr>
                <w:rFonts w:ascii="Calibri" w:eastAsia="Calibri" w:hAnsi="Calibri" w:cs="Calibri"/>
                <w:sz w:val="22"/>
              </w:rPr>
              <w:tab/>
            </w:r>
            <w:r>
              <w:rPr>
                <w:rFonts w:ascii="Segoe UI Symbol" w:eastAsia="Segoe UI Symbol" w:hAnsi="Segoe UI Symbol" w:cs="Segoe UI Symbol"/>
              </w:rPr>
              <w:t>•</w:t>
            </w:r>
            <w:r>
              <w:t xml:space="preserve"> </w:t>
            </w:r>
            <w:r>
              <w:tab/>
              <w:t xml:space="preserve">Young Carers - support for children who are young carers </w:t>
            </w:r>
          </w:p>
        </w:tc>
      </w:tr>
    </w:tbl>
    <w:p w14:paraId="63D90F4A" w14:textId="172471E7" w:rsidR="00EA2E1E" w:rsidRDefault="00EA2E1E" w:rsidP="00FA10E3">
      <w:pPr>
        <w:spacing w:after="257" w:line="259" w:lineRule="auto"/>
        <w:ind w:left="0" w:right="0" w:firstLine="0"/>
        <w:jc w:val="left"/>
      </w:pPr>
    </w:p>
    <w:p w14:paraId="192C860B" w14:textId="77777777" w:rsidR="00EA2E1E" w:rsidRDefault="00C45E58">
      <w:pPr>
        <w:numPr>
          <w:ilvl w:val="0"/>
          <w:numId w:val="3"/>
        </w:numPr>
        <w:spacing w:after="131" w:line="268" w:lineRule="auto"/>
        <w:ind w:right="0" w:hanging="221"/>
        <w:jc w:val="left"/>
      </w:pPr>
      <w:r>
        <w:rPr>
          <w:b/>
          <w:color w:val="FF1F64"/>
        </w:rPr>
        <w:lastRenderedPageBreak/>
        <w:t xml:space="preserve">What should I do if I think my child has SEN? </w:t>
      </w:r>
    </w:p>
    <w:p w14:paraId="5C1F06A5" w14:textId="77777777" w:rsidR="00EA2E1E" w:rsidRDefault="00C45E58">
      <w:pPr>
        <w:spacing w:after="0" w:line="259" w:lineRule="auto"/>
        <w:ind w:left="0" w:right="0" w:firstLine="0"/>
        <w:jc w:val="right"/>
      </w:pPr>
      <w:r>
        <w:rPr>
          <w:noProof/>
        </w:rPr>
        <w:drawing>
          <wp:inline distT="0" distB="0" distL="0" distR="0" wp14:anchorId="2A40E766" wp14:editId="16FA104B">
            <wp:extent cx="6186806" cy="578485"/>
            <wp:effectExtent l="0" t="0" r="0" b="0"/>
            <wp:docPr id="1514" name="Picture 1514"/>
            <wp:cNvGraphicFramePr/>
            <a:graphic xmlns:a="http://schemas.openxmlformats.org/drawingml/2006/main">
              <a:graphicData uri="http://schemas.openxmlformats.org/drawingml/2006/picture">
                <pic:pic xmlns:pic="http://schemas.openxmlformats.org/drawingml/2006/picture">
                  <pic:nvPicPr>
                    <pic:cNvPr id="1514" name="Picture 1514"/>
                    <pic:cNvPicPr/>
                  </pic:nvPicPr>
                  <pic:blipFill>
                    <a:blip r:embed="rId9"/>
                    <a:stretch>
                      <a:fillRect/>
                    </a:stretch>
                  </pic:blipFill>
                  <pic:spPr>
                    <a:xfrm>
                      <a:off x="0" y="0"/>
                      <a:ext cx="6186806" cy="578485"/>
                    </a:xfrm>
                    <a:prstGeom prst="rect">
                      <a:avLst/>
                    </a:prstGeom>
                  </pic:spPr>
                </pic:pic>
              </a:graphicData>
            </a:graphic>
          </wp:inline>
        </w:drawing>
      </w:r>
      <w:r>
        <w:t xml:space="preserve"> </w:t>
      </w:r>
    </w:p>
    <w:tbl>
      <w:tblPr>
        <w:tblStyle w:val="TableGrid"/>
        <w:tblW w:w="9305" w:type="dxa"/>
        <w:tblInd w:w="360" w:type="dxa"/>
        <w:tblLook w:val="04A0" w:firstRow="1" w:lastRow="0" w:firstColumn="1" w:lastColumn="0" w:noHBand="0" w:noVBand="1"/>
      </w:tblPr>
      <w:tblGrid>
        <w:gridCol w:w="4076"/>
        <w:gridCol w:w="2921"/>
        <w:gridCol w:w="2308"/>
      </w:tblGrid>
      <w:tr w:rsidR="00EA2E1E" w14:paraId="0C61D66D" w14:textId="77777777">
        <w:trPr>
          <w:trHeight w:val="363"/>
        </w:trPr>
        <w:tc>
          <w:tcPr>
            <w:tcW w:w="4076" w:type="dxa"/>
            <w:tcBorders>
              <w:top w:val="nil"/>
              <w:left w:val="nil"/>
              <w:bottom w:val="nil"/>
              <w:right w:val="nil"/>
            </w:tcBorders>
          </w:tcPr>
          <w:p w14:paraId="2D4EE00E" w14:textId="77777777" w:rsidR="00EA2E1E" w:rsidRDefault="00C45E58">
            <w:pPr>
              <w:spacing w:after="0" w:line="259" w:lineRule="auto"/>
              <w:ind w:left="0" w:right="0" w:firstLine="0"/>
              <w:jc w:val="left"/>
            </w:pPr>
            <w:r>
              <w:t xml:space="preserve"> </w:t>
            </w:r>
          </w:p>
        </w:tc>
        <w:tc>
          <w:tcPr>
            <w:tcW w:w="2921" w:type="dxa"/>
            <w:tcBorders>
              <w:top w:val="nil"/>
              <w:left w:val="nil"/>
              <w:bottom w:val="nil"/>
              <w:right w:val="nil"/>
            </w:tcBorders>
          </w:tcPr>
          <w:p w14:paraId="45F63315" w14:textId="77777777" w:rsidR="00EA2E1E" w:rsidRDefault="00EA2E1E">
            <w:pPr>
              <w:spacing w:after="160" w:line="259" w:lineRule="auto"/>
              <w:ind w:left="0" w:right="0" w:firstLine="0"/>
              <w:jc w:val="left"/>
            </w:pPr>
          </w:p>
        </w:tc>
        <w:tc>
          <w:tcPr>
            <w:tcW w:w="2308" w:type="dxa"/>
            <w:tcBorders>
              <w:top w:val="nil"/>
              <w:left w:val="nil"/>
              <w:bottom w:val="nil"/>
              <w:right w:val="nil"/>
            </w:tcBorders>
          </w:tcPr>
          <w:p w14:paraId="111276BC" w14:textId="77777777" w:rsidR="00EA2E1E" w:rsidRDefault="00EA2E1E">
            <w:pPr>
              <w:spacing w:after="160" w:line="259" w:lineRule="auto"/>
              <w:ind w:left="0" w:right="0" w:firstLine="0"/>
              <w:jc w:val="left"/>
            </w:pPr>
          </w:p>
        </w:tc>
      </w:tr>
      <w:tr w:rsidR="00EA2E1E" w14:paraId="6A0156C3" w14:textId="77777777">
        <w:trPr>
          <w:trHeight w:val="3512"/>
        </w:trPr>
        <w:tc>
          <w:tcPr>
            <w:tcW w:w="4076" w:type="dxa"/>
            <w:tcBorders>
              <w:top w:val="nil"/>
              <w:left w:val="nil"/>
              <w:bottom w:val="nil"/>
              <w:right w:val="nil"/>
            </w:tcBorders>
          </w:tcPr>
          <w:p w14:paraId="206BDC0E" w14:textId="77777777" w:rsidR="00EA2E1E" w:rsidRDefault="00C45E58">
            <w:pPr>
              <w:spacing w:after="17" w:line="259" w:lineRule="auto"/>
              <w:ind w:left="110" w:right="0" w:firstLine="0"/>
              <w:jc w:val="left"/>
            </w:pPr>
            <w:r>
              <w:t xml:space="preserve">If you think your child might have SEN, the </w:t>
            </w:r>
          </w:p>
          <w:p w14:paraId="64E5D15C" w14:textId="77777777" w:rsidR="00EA2E1E" w:rsidRDefault="00C45E58">
            <w:pPr>
              <w:spacing w:after="119" w:line="277" w:lineRule="auto"/>
              <w:ind w:left="110" w:right="200" w:firstLine="0"/>
            </w:pPr>
            <w:r>
              <w:t xml:space="preserve">first person you should tell is your child’s Form teacher or Head of Year. You </w:t>
            </w:r>
            <w:proofErr w:type="gramStart"/>
            <w:r>
              <w:t>are able to</w:t>
            </w:r>
            <w:proofErr w:type="gramEnd"/>
            <w:r>
              <w:t xml:space="preserve"> contact your Child’s teacher by contacting the Email: </w:t>
            </w:r>
            <w:r>
              <w:rPr>
                <w:u w:val="single" w:color="000000"/>
              </w:rPr>
              <w:t>admin@stuartbathurst.org.uk</w:t>
            </w:r>
            <w:r>
              <w:t xml:space="preserve"> </w:t>
            </w:r>
          </w:p>
          <w:p w14:paraId="5F9DB32D" w14:textId="77777777" w:rsidR="00EA2E1E" w:rsidRDefault="00C45E58">
            <w:pPr>
              <w:spacing w:after="0" w:line="278" w:lineRule="auto"/>
              <w:ind w:left="110" w:right="201" w:firstLine="0"/>
            </w:pPr>
            <w:r>
              <w:t xml:space="preserve">They will also pass the message on to Miss T Caan our </w:t>
            </w:r>
            <w:proofErr w:type="spellStart"/>
            <w:r>
              <w:t>SENCO.who</w:t>
            </w:r>
            <w:proofErr w:type="spellEnd"/>
            <w:r>
              <w:t xml:space="preserve"> will be in touch to discuss your concerns. </w:t>
            </w:r>
          </w:p>
          <w:p w14:paraId="3FEFAFBF" w14:textId="77777777" w:rsidR="00EA2E1E" w:rsidRDefault="00C45E58">
            <w:pPr>
              <w:spacing w:after="0" w:line="259" w:lineRule="auto"/>
              <w:ind w:left="110" w:right="0" w:firstLine="0"/>
              <w:jc w:val="left"/>
            </w:pPr>
            <w:r>
              <w:t xml:space="preserve"> </w:t>
            </w:r>
          </w:p>
        </w:tc>
        <w:tc>
          <w:tcPr>
            <w:tcW w:w="2921" w:type="dxa"/>
            <w:tcBorders>
              <w:top w:val="nil"/>
              <w:left w:val="nil"/>
              <w:bottom w:val="nil"/>
              <w:right w:val="nil"/>
            </w:tcBorders>
            <w:vAlign w:val="bottom"/>
          </w:tcPr>
          <w:p w14:paraId="69360987" w14:textId="77777777" w:rsidR="00EA2E1E" w:rsidRDefault="00C45E58">
            <w:pPr>
              <w:spacing w:after="119" w:line="277" w:lineRule="auto"/>
              <w:ind w:left="0" w:right="202" w:firstLine="0"/>
            </w:pPr>
            <w:r>
              <w:t xml:space="preserve">We will meet with you to discuss your concerns and try to get a better understanding of what your child’s strengths and difficulties are. </w:t>
            </w:r>
          </w:p>
          <w:p w14:paraId="59186366" w14:textId="77777777" w:rsidR="00EA2E1E" w:rsidRDefault="00C45E58">
            <w:pPr>
              <w:spacing w:after="130" w:line="277" w:lineRule="auto"/>
              <w:ind w:left="0" w:right="202" w:firstLine="0"/>
            </w:pPr>
            <w:r>
              <w:t xml:space="preserve">Together we will decide what outcomes to seek for your child and agree on next steps. </w:t>
            </w:r>
          </w:p>
          <w:p w14:paraId="17AA145A" w14:textId="77777777" w:rsidR="00EA2E1E" w:rsidRDefault="00C45E58">
            <w:pPr>
              <w:spacing w:after="0" w:line="259" w:lineRule="auto"/>
              <w:ind w:left="0" w:right="203" w:firstLine="0"/>
            </w:pPr>
            <w:r>
              <w:t xml:space="preserve">We will make a note of what’s been discussed and add this to your child’s record. You will also be given a copy of this. </w:t>
            </w:r>
          </w:p>
        </w:tc>
        <w:tc>
          <w:tcPr>
            <w:tcW w:w="2308" w:type="dxa"/>
            <w:tcBorders>
              <w:top w:val="nil"/>
              <w:left w:val="nil"/>
              <w:bottom w:val="nil"/>
              <w:right w:val="nil"/>
            </w:tcBorders>
          </w:tcPr>
          <w:p w14:paraId="72DB816E" w14:textId="77777777" w:rsidR="00EA2E1E" w:rsidRDefault="00C45E58">
            <w:pPr>
              <w:spacing w:after="0" w:line="259" w:lineRule="auto"/>
              <w:ind w:left="0" w:right="55" w:firstLine="0"/>
            </w:pPr>
            <w:r>
              <w:t xml:space="preserve">If we decide that your child needs SEN support, we will formally notify you, your child will be added to the school’s SEND register.  </w:t>
            </w:r>
          </w:p>
        </w:tc>
      </w:tr>
    </w:tbl>
    <w:p w14:paraId="506A7624" w14:textId="77777777" w:rsidR="00EA2E1E" w:rsidRDefault="00C45E58">
      <w:pPr>
        <w:numPr>
          <w:ilvl w:val="0"/>
          <w:numId w:val="3"/>
        </w:numPr>
        <w:spacing w:after="131" w:line="268" w:lineRule="auto"/>
        <w:ind w:right="0" w:hanging="221"/>
        <w:jc w:val="left"/>
      </w:pPr>
      <w:r>
        <w:rPr>
          <w:b/>
          <w:color w:val="FF1F64"/>
        </w:rPr>
        <w:t xml:space="preserve">How will the school know if my child needs SEN support? </w:t>
      </w:r>
    </w:p>
    <w:p w14:paraId="1F433439" w14:textId="77777777" w:rsidR="00EA2E1E" w:rsidRDefault="00C45E58">
      <w:pPr>
        <w:ind w:left="355" w:right="0"/>
      </w:pPr>
      <w:r>
        <w:t xml:space="preserve">All our class teachers are aware of SEN and are on the lookout for any pupils who aren’t making the expected level of progress in their schoolwork or socially.  </w:t>
      </w:r>
    </w:p>
    <w:p w14:paraId="70372CD2" w14:textId="77777777" w:rsidR="00EA2E1E" w:rsidRDefault="00C45E58">
      <w:pPr>
        <w:ind w:left="355" w:right="440"/>
      </w:pPr>
      <w:r>
        <w:t xml:space="preserve">If the teacher notices that a pupil is falling behind, they try to find out if the pupil has any gaps in their learning. If they can find a gap, they will give the pupil extra tuition to try to fill it. Pupils who don’t have SEN usually make progress quickly once the gap in their learning has been filled. </w:t>
      </w:r>
    </w:p>
    <w:p w14:paraId="0FBF6463" w14:textId="77777777" w:rsidR="00EA2E1E" w:rsidRDefault="00C45E58">
      <w:pPr>
        <w:ind w:left="355" w:right="0"/>
      </w:pPr>
      <w:r>
        <w:t xml:space="preserve">If the pupil is still struggling to make the expected progress, the teacher will talk to the SENCO, and will contact you to discuss the possibility that your child has SEN. </w:t>
      </w:r>
    </w:p>
    <w:p w14:paraId="3C7AD340" w14:textId="77777777" w:rsidR="00EA2E1E" w:rsidRDefault="00C45E58">
      <w:pPr>
        <w:ind w:left="355" w:right="439"/>
      </w:pPr>
      <w:r>
        <w:t xml:space="preserve">The SENCO will observe the pupil in the classroom and in the playground to see what their strengths and difficulties are. They will have discussions with your child’s teacher/s, to see if there have been any issues with, or changes in, their progress, attainment or behaviour. They will also compare your child's progress and development with their peers and available national data. </w:t>
      </w:r>
    </w:p>
    <w:p w14:paraId="4F071B4F" w14:textId="77777777" w:rsidR="00EA2E1E" w:rsidRDefault="00C45E58">
      <w:pPr>
        <w:ind w:left="355" w:right="439"/>
      </w:pPr>
      <w:r>
        <w:t xml:space="preserve">The SENCO will ask for your opinion and speak to your child to get their input as well. They may also, where appropriate, ask for the opinion of external experts such as a speech and language therapist, an educational psychologist, or a paediatrician.  </w:t>
      </w:r>
    </w:p>
    <w:p w14:paraId="5EAF9677" w14:textId="77777777" w:rsidR="00EA2E1E" w:rsidRDefault="00C45E58">
      <w:pPr>
        <w:ind w:left="355" w:right="0"/>
      </w:pPr>
      <w:r>
        <w:t xml:space="preserve">Based on </w:t>
      </w:r>
      <w:proofErr w:type="gramStart"/>
      <w:r>
        <w:t>all of</w:t>
      </w:r>
      <w:proofErr w:type="gramEnd"/>
      <w:r>
        <w:t xml:space="preserve"> this information, the SENCO will decide whether your child needs SEN support. You will be told the outcome of the decision in writing.  </w:t>
      </w:r>
    </w:p>
    <w:p w14:paraId="112C3B3C" w14:textId="77777777" w:rsidR="00EA2E1E" w:rsidRDefault="00C45E58">
      <w:pPr>
        <w:ind w:left="355" w:right="0"/>
      </w:pPr>
      <w:r>
        <w:t xml:space="preserve">If your child does need SEN support, their name will be added to the school’s SEND register, and the SENCO will work with you to create a SEN support plan for them.  </w:t>
      </w:r>
    </w:p>
    <w:p w14:paraId="53346757" w14:textId="3BC4D031" w:rsidR="00EA2E1E" w:rsidRDefault="00C45E58" w:rsidP="00FA10E3">
      <w:pPr>
        <w:spacing w:after="137" w:line="259" w:lineRule="auto"/>
        <w:ind w:left="360" w:right="0" w:firstLine="0"/>
        <w:jc w:val="left"/>
      </w:pPr>
      <w:r>
        <w:t xml:space="preserve"> </w:t>
      </w:r>
    </w:p>
    <w:p w14:paraId="1C6D6347" w14:textId="77777777" w:rsidR="00EA2E1E" w:rsidRDefault="00C45E58">
      <w:pPr>
        <w:spacing w:after="0" w:line="259" w:lineRule="auto"/>
        <w:ind w:left="360" w:right="0" w:firstLine="0"/>
        <w:jc w:val="left"/>
      </w:pPr>
      <w:r>
        <w:t xml:space="preserve"> </w:t>
      </w:r>
    </w:p>
    <w:p w14:paraId="2B865923" w14:textId="77777777" w:rsidR="00EA2E1E" w:rsidRDefault="00C45E58">
      <w:pPr>
        <w:spacing w:after="131" w:line="268" w:lineRule="auto"/>
        <w:ind w:left="355" w:right="0"/>
        <w:jc w:val="left"/>
      </w:pPr>
      <w:r>
        <w:rPr>
          <w:b/>
          <w:color w:val="FF1F64"/>
        </w:rPr>
        <w:t xml:space="preserve">5. How will the school measure my child’s progress? </w:t>
      </w:r>
    </w:p>
    <w:p w14:paraId="5C164BFC" w14:textId="77777777" w:rsidR="00EA2E1E" w:rsidRDefault="00C45E58">
      <w:pPr>
        <w:ind w:left="355" w:right="0"/>
      </w:pPr>
      <w:r>
        <w:t xml:space="preserve">We will follow the ‘graduated approach’ to meeting your child’s SEN needs. </w:t>
      </w:r>
    </w:p>
    <w:p w14:paraId="5E6DEC32" w14:textId="77777777" w:rsidR="00EA2E1E" w:rsidRDefault="00C45E58">
      <w:pPr>
        <w:ind w:left="355" w:right="0"/>
      </w:pPr>
      <w:r>
        <w:t xml:space="preserve">The graduated approach is a 4-part cycle of </w:t>
      </w:r>
      <w:r>
        <w:rPr>
          <w:b/>
        </w:rPr>
        <w:t>assess, plan, do, review</w:t>
      </w:r>
      <w:r>
        <w:t xml:space="preserve">.  </w:t>
      </w:r>
    </w:p>
    <w:p w14:paraId="3A0B185A" w14:textId="77777777" w:rsidR="00EA2E1E" w:rsidRDefault="00C45E58">
      <w:pPr>
        <w:spacing w:after="0" w:line="259" w:lineRule="auto"/>
        <w:ind w:left="360" w:right="0" w:firstLine="0"/>
        <w:jc w:val="left"/>
      </w:pPr>
      <w:r>
        <w:t xml:space="preserve"> </w:t>
      </w:r>
    </w:p>
    <w:p w14:paraId="56B1F488" w14:textId="77777777" w:rsidR="00EA2E1E" w:rsidRDefault="00C45E58">
      <w:pPr>
        <w:spacing w:after="167" w:line="259" w:lineRule="auto"/>
        <w:ind w:left="130" w:right="-185" w:firstLine="0"/>
        <w:jc w:val="left"/>
      </w:pPr>
      <w:r>
        <w:rPr>
          <w:rFonts w:ascii="Calibri" w:eastAsia="Calibri" w:hAnsi="Calibri" w:cs="Calibri"/>
          <w:noProof/>
          <w:sz w:val="22"/>
        </w:rPr>
        <w:lastRenderedPageBreak/>
        <mc:AlternateContent>
          <mc:Choice Requires="wpg">
            <w:drawing>
              <wp:inline distT="0" distB="0" distL="0" distR="0" wp14:anchorId="124FD7BA" wp14:editId="1C13C32E">
                <wp:extent cx="6486144" cy="3505099"/>
                <wp:effectExtent l="0" t="0" r="0" b="0"/>
                <wp:docPr id="25774" name="Group 25774"/>
                <wp:cNvGraphicFramePr/>
                <a:graphic xmlns:a="http://schemas.openxmlformats.org/drawingml/2006/main">
                  <a:graphicData uri="http://schemas.microsoft.com/office/word/2010/wordprocessingGroup">
                    <wpg:wgp>
                      <wpg:cNvGrpSpPr/>
                      <wpg:grpSpPr>
                        <a:xfrm>
                          <a:off x="0" y="0"/>
                          <a:ext cx="6486144" cy="3505099"/>
                          <a:chOff x="0" y="0"/>
                          <a:chExt cx="6486144" cy="3505099"/>
                        </a:xfrm>
                      </wpg:grpSpPr>
                      <wps:wsp>
                        <wps:cNvPr id="1548" name="Rectangle 1548"/>
                        <wps:cNvSpPr/>
                        <wps:spPr>
                          <a:xfrm>
                            <a:off x="146609" y="192001"/>
                            <a:ext cx="46741" cy="187581"/>
                          </a:xfrm>
                          <a:prstGeom prst="rect">
                            <a:avLst/>
                          </a:prstGeom>
                          <a:ln>
                            <a:noFill/>
                          </a:ln>
                        </wps:spPr>
                        <wps:txbx>
                          <w:txbxContent>
                            <w:p w14:paraId="787ECAE0" w14:textId="77777777" w:rsidR="00EA2E1E" w:rsidRDefault="00C45E58">
                              <w:pPr>
                                <w:spacing w:after="160" w:line="259" w:lineRule="auto"/>
                                <w:ind w:left="0" w:right="0" w:firstLine="0"/>
                                <w:jc w:val="left"/>
                              </w:pPr>
                              <w:r>
                                <w:t xml:space="preserve"> </w:t>
                              </w:r>
                            </w:p>
                          </w:txbxContent>
                        </wps:txbx>
                        <wps:bodyPr horzOverflow="overflow" vert="horz" lIns="0" tIns="0" rIns="0" bIns="0" rtlCol="0">
                          <a:noAutofit/>
                        </wps:bodyPr>
                      </wps:wsp>
                      <wps:wsp>
                        <wps:cNvPr id="1612" name="Shape 1612"/>
                        <wps:cNvSpPr/>
                        <wps:spPr>
                          <a:xfrm>
                            <a:off x="2016379" y="361595"/>
                            <a:ext cx="1044893" cy="2115820"/>
                          </a:xfrm>
                          <a:custGeom>
                            <a:avLst/>
                            <a:gdLst/>
                            <a:ahLst/>
                            <a:cxnLst/>
                            <a:rect l="0" t="0" r="0" b="0"/>
                            <a:pathLst>
                              <a:path w="1044893" h="2115820">
                                <a:moveTo>
                                  <a:pt x="1044829" y="0"/>
                                </a:moveTo>
                                <a:lnTo>
                                  <a:pt x="1044893" y="3"/>
                                </a:lnTo>
                                <a:lnTo>
                                  <a:pt x="1044893" y="337823"/>
                                </a:lnTo>
                                <a:lnTo>
                                  <a:pt x="1044829" y="337820"/>
                                </a:lnTo>
                                <a:cubicBezTo>
                                  <a:pt x="654431" y="337820"/>
                                  <a:pt x="337820" y="660146"/>
                                  <a:pt x="337820" y="1057910"/>
                                </a:cubicBezTo>
                                <a:cubicBezTo>
                                  <a:pt x="337820" y="1455547"/>
                                  <a:pt x="654431" y="1778000"/>
                                  <a:pt x="1044829" y="1778000"/>
                                </a:cubicBezTo>
                                <a:lnTo>
                                  <a:pt x="1044893" y="1777997"/>
                                </a:lnTo>
                                <a:lnTo>
                                  <a:pt x="1044893" y="2115817"/>
                                </a:lnTo>
                                <a:lnTo>
                                  <a:pt x="1044829" y="2115820"/>
                                </a:lnTo>
                                <a:cubicBezTo>
                                  <a:pt x="467868" y="2115820"/>
                                  <a:pt x="0" y="1642110"/>
                                  <a:pt x="0" y="1057910"/>
                                </a:cubicBezTo>
                                <a:cubicBezTo>
                                  <a:pt x="0" y="473583"/>
                                  <a:pt x="467868" y="0"/>
                                  <a:pt x="1044829" y="0"/>
                                </a:cubicBezTo>
                                <a:close/>
                              </a:path>
                            </a:pathLst>
                          </a:custGeom>
                          <a:ln w="0" cap="flat">
                            <a:miter lim="127000"/>
                          </a:ln>
                        </wps:spPr>
                        <wps:style>
                          <a:lnRef idx="0">
                            <a:srgbClr val="000000">
                              <a:alpha val="0"/>
                            </a:srgbClr>
                          </a:lnRef>
                          <a:fillRef idx="1">
                            <a:srgbClr val="000000">
                              <a:alpha val="10588"/>
                            </a:srgbClr>
                          </a:fillRef>
                          <a:effectRef idx="0">
                            <a:scrgbClr r="0" g="0" b="0"/>
                          </a:effectRef>
                          <a:fontRef idx="none"/>
                        </wps:style>
                        <wps:bodyPr/>
                      </wps:wsp>
                      <wps:wsp>
                        <wps:cNvPr id="1613" name="Shape 1613"/>
                        <wps:cNvSpPr/>
                        <wps:spPr>
                          <a:xfrm>
                            <a:off x="3061272" y="361598"/>
                            <a:ext cx="1044892" cy="2115813"/>
                          </a:xfrm>
                          <a:custGeom>
                            <a:avLst/>
                            <a:gdLst/>
                            <a:ahLst/>
                            <a:cxnLst/>
                            <a:rect l="0" t="0" r="0" b="0"/>
                            <a:pathLst>
                              <a:path w="1044892" h="2115813">
                                <a:moveTo>
                                  <a:pt x="0" y="0"/>
                                </a:moveTo>
                                <a:lnTo>
                                  <a:pt x="106773" y="5458"/>
                                </a:lnTo>
                                <a:cubicBezTo>
                                  <a:pt x="633680" y="59627"/>
                                  <a:pt x="1044892" y="510100"/>
                                  <a:pt x="1044892" y="1057907"/>
                                </a:cubicBezTo>
                                <a:cubicBezTo>
                                  <a:pt x="1044892" y="1605594"/>
                                  <a:pt x="633680" y="2056171"/>
                                  <a:pt x="106773" y="2110354"/>
                                </a:cubicBezTo>
                                <a:lnTo>
                                  <a:pt x="0" y="2115813"/>
                                </a:lnTo>
                                <a:lnTo>
                                  <a:pt x="0" y="1777993"/>
                                </a:lnTo>
                                <a:lnTo>
                                  <a:pt x="72234" y="1774278"/>
                                </a:lnTo>
                                <a:cubicBezTo>
                                  <a:pt x="428801" y="1737396"/>
                                  <a:pt x="707072" y="1430691"/>
                                  <a:pt x="707072" y="1057907"/>
                                </a:cubicBezTo>
                                <a:cubicBezTo>
                                  <a:pt x="707072" y="685003"/>
                                  <a:pt x="428801" y="378402"/>
                                  <a:pt x="72234" y="341533"/>
                                </a:cubicBezTo>
                                <a:lnTo>
                                  <a:pt x="0" y="337820"/>
                                </a:lnTo>
                                <a:lnTo>
                                  <a:pt x="0" y="0"/>
                                </a:lnTo>
                                <a:close/>
                              </a:path>
                            </a:pathLst>
                          </a:custGeom>
                          <a:ln w="0" cap="flat">
                            <a:miter lim="127000"/>
                          </a:ln>
                        </wps:spPr>
                        <wps:style>
                          <a:lnRef idx="0">
                            <a:srgbClr val="000000">
                              <a:alpha val="0"/>
                            </a:srgbClr>
                          </a:lnRef>
                          <a:fillRef idx="1">
                            <a:srgbClr val="000000">
                              <a:alpha val="10588"/>
                            </a:srgbClr>
                          </a:fillRef>
                          <a:effectRef idx="0">
                            <a:scrgbClr r="0" g="0" b="0"/>
                          </a:effectRef>
                          <a:fontRef idx="none"/>
                        </wps:style>
                        <wps:bodyPr/>
                      </wps:wsp>
                      <wps:wsp>
                        <wps:cNvPr id="1614" name="Shape 1614"/>
                        <wps:cNvSpPr/>
                        <wps:spPr>
                          <a:xfrm>
                            <a:off x="1992376" y="510788"/>
                            <a:ext cx="339344" cy="395383"/>
                          </a:xfrm>
                          <a:custGeom>
                            <a:avLst/>
                            <a:gdLst/>
                            <a:ahLst/>
                            <a:cxnLst/>
                            <a:rect l="0" t="0" r="0" b="0"/>
                            <a:pathLst>
                              <a:path w="339344" h="395383">
                                <a:moveTo>
                                  <a:pt x="46434" y="937"/>
                                </a:moveTo>
                                <a:cubicBezTo>
                                  <a:pt x="56134" y="1873"/>
                                  <a:pt x="65468" y="6509"/>
                                  <a:pt x="72136" y="14636"/>
                                </a:cubicBezTo>
                                <a:cubicBezTo>
                                  <a:pt x="82233" y="26829"/>
                                  <a:pt x="83471" y="43378"/>
                                  <a:pt x="76601" y="56517"/>
                                </a:cubicBezTo>
                                <a:lnTo>
                                  <a:pt x="73189" y="60705"/>
                                </a:lnTo>
                                <a:lnTo>
                                  <a:pt x="339344" y="383318"/>
                                </a:lnTo>
                                <a:lnTo>
                                  <a:pt x="324612" y="395383"/>
                                </a:lnTo>
                                <a:lnTo>
                                  <a:pt x="58495" y="72816"/>
                                </a:lnTo>
                                <a:lnTo>
                                  <a:pt x="53699" y="75384"/>
                                </a:lnTo>
                                <a:cubicBezTo>
                                  <a:pt x="39465" y="79629"/>
                                  <a:pt x="23463" y="75247"/>
                                  <a:pt x="13462" y="63150"/>
                                </a:cubicBezTo>
                                <a:cubicBezTo>
                                  <a:pt x="0" y="46895"/>
                                  <a:pt x="2286" y="22892"/>
                                  <a:pt x="18542" y="9430"/>
                                </a:cubicBezTo>
                                <a:cubicBezTo>
                                  <a:pt x="26670" y="2762"/>
                                  <a:pt x="36735" y="0"/>
                                  <a:pt x="46434" y="937"/>
                                </a:cubicBezTo>
                                <a:close/>
                              </a:path>
                            </a:pathLst>
                          </a:custGeom>
                          <a:ln w="0" cap="flat">
                            <a:miter lim="127000"/>
                          </a:ln>
                        </wps:spPr>
                        <wps:style>
                          <a:lnRef idx="0">
                            <a:srgbClr val="000000">
                              <a:alpha val="0"/>
                            </a:srgbClr>
                          </a:lnRef>
                          <a:fillRef idx="1">
                            <a:srgbClr val="FF2A63"/>
                          </a:fillRef>
                          <a:effectRef idx="0">
                            <a:scrgbClr r="0" g="0" b="0"/>
                          </a:effectRef>
                          <a:fontRef idx="none"/>
                        </wps:style>
                        <wps:bodyPr/>
                      </wps:wsp>
                      <pic:pic xmlns:pic="http://schemas.openxmlformats.org/drawingml/2006/picture">
                        <pic:nvPicPr>
                          <pic:cNvPr id="1616" name="Picture 1616"/>
                          <pic:cNvPicPr/>
                        </pic:nvPicPr>
                        <pic:blipFill>
                          <a:blip r:embed="rId10"/>
                          <a:stretch>
                            <a:fillRect/>
                          </a:stretch>
                        </pic:blipFill>
                        <pic:spPr>
                          <a:xfrm>
                            <a:off x="0" y="22759"/>
                            <a:ext cx="2005584" cy="1037844"/>
                          </a:xfrm>
                          <a:prstGeom prst="rect">
                            <a:avLst/>
                          </a:prstGeom>
                        </pic:spPr>
                      </pic:pic>
                      <wps:wsp>
                        <wps:cNvPr id="1617" name="Rectangle 1617"/>
                        <wps:cNvSpPr/>
                        <wps:spPr>
                          <a:xfrm>
                            <a:off x="1432814" y="27188"/>
                            <a:ext cx="637346" cy="207922"/>
                          </a:xfrm>
                          <a:prstGeom prst="rect">
                            <a:avLst/>
                          </a:prstGeom>
                          <a:ln>
                            <a:noFill/>
                          </a:ln>
                        </wps:spPr>
                        <wps:txbx>
                          <w:txbxContent>
                            <w:p w14:paraId="52AC7637" w14:textId="77777777" w:rsidR="00EA2E1E" w:rsidRDefault="00C45E58">
                              <w:pPr>
                                <w:spacing w:after="160" w:line="259" w:lineRule="auto"/>
                                <w:ind w:left="0" w:right="0" w:firstLine="0"/>
                                <w:jc w:val="left"/>
                              </w:pPr>
                              <w:r>
                                <w:rPr>
                                  <w:b/>
                                  <w:color w:val="13263F"/>
                                  <w:sz w:val="22"/>
                                </w:rPr>
                                <w:t>Review</w:t>
                              </w:r>
                            </w:p>
                          </w:txbxContent>
                        </wps:txbx>
                        <wps:bodyPr horzOverflow="overflow" vert="horz" lIns="0" tIns="0" rIns="0" bIns="0" rtlCol="0">
                          <a:noAutofit/>
                        </wps:bodyPr>
                      </wps:wsp>
                      <wps:wsp>
                        <wps:cNvPr id="1618" name="Rectangle 1618"/>
                        <wps:cNvSpPr/>
                        <wps:spPr>
                          <a:xfrm>
                            <a:off x="1914779" y="18288"/>
                            <a:ext cx="50673" cy="224380"/>
                          </a:xfrm>
                          <a:prstGeom prst="rect">
                            <a:avLst/>
                          </a:prstGeom>
                          <a:ln>
                            <a:noFill/>
                          </a:ln>
                        </wps:spPr>
                        <wps:txbx>
                          <w:txbxContent>
                            <w:p w14:paraId="5D6C80EE"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619" name="Rectangle 1619"/>
                        <wps:cNvSpPr/>
                        <wps:spPr>
                          <a:xfrm>
                            <a:off x="163373" y="211021"/>
                            <a:ext cx="2365677" cy="151421"/>
                          </a:xfrm>
                          <a:prstGeom prst="rect">
                            <a:avLst/>
                          </a:prstGeom>
                          <a:ln>
                            <a:noFill/>
                          </a:ln>
                        </wps:spPr>
                        <wps:txbx>
                          <w:txbxContent>
                            <w:p w14:paraId="2470EA9A" w14:textId="77777777" w:rsidR="00EA2E1E" w:rsidRDefault="00C45E58">
                              <w:pPr>
                                <w:spacing w:after="160" w:line="259" w:lineRule="auto"/>
                                <w:ind w:left="0" w:right="0" w:firstLine="0"/>
                                <w:jc w:val="left"/>
                              </w:pPr>
                              <w:r>
                                <w:rPr>
                                  <w:b/>
                                  <w:color w:val="444444"/>
                                  <w:sz w:val="16"/>
                                </w:rPr>
                                <w:t xml:space="preserve">We will assess how well the support </w:t>
                              </w:r>
                            </w:p>
                          </w:txbxContent>
                        </wps:txbx>
                        <wps:bodyPr horzOverflow="overflow" vert="horz" lIns="0" tIns="0" rIns="0" bIns="0" rtlCol="0">
                          <a:noAutofit/>
                        </wps:bodyPr>
                      </wps:wsp>
                      <wps:wsp>
                        <wps:cNvPr id="1620" name="Rectangle 1620"/>
                        <wps:cNvSpPr/>
                        <wps:spPr>
                          <a:xfrm>
                            <a:off x="260909" y="345133"/>
                            <a:ext cx="1719251" cy="151421"/>
                          </a:xfrm>
                          <a:prstGeom prst="rect">
                            <a:avLst/>
                          </a:prstGeom>
                          <a:ln>
                            <a:noFill/>
                          </a:ln>
                        </wps:spPr>
                        <wps:txbx>
                          <w:txbxContent>
                            <w:p w14:paraId="5AA7B103" w14:textId="77777777" w:rsidR="00EA2E1E" w:rsidRDefault="00C45E58">
                              <w:pPr>
                                <w:spacing w:after="160" w:line="259" w:lineRule="auto"/>
                                <w:ind w:left="0" w:right="0" w:firstLine="0"/>
                                <w:jc w:val="left"/>
                              </w:pPr>
                              <w:r>
                                <w:rPr>
                                  <w:b/>
                                  <w:color w:val="444444"/>
                                  <w:sz w:val="16"/>
                                </w:rPr>
                                <w:t xml:space="preserve">we put in place helped the </w:t>
                              </w:r>
                            </w:p>
                          </w:txbxContent>
                        </wps:txbx>
                        <wps:bodyPr horzOverflow="overflow" vert="horz" lIns="0" tIns="0" rIns="0" bIns="0" rtlCol="0">
                          <a:noAutofit/>
                        </wps:bodyPr>
                      </wps:wsp>
                      <wps:wsp>
                        <wps:cNvPr id="1621" name="Rectangle 1621"/>
                        <wps:cNvSpPr/>
                        <wps:spPr>
                          <a:xfrm>
                            <a:off x="1554734" y="345133"/>
                            <a:ext cx="315993" cy="151421"/>
                          </a:xfrm>
                          <a:prstGeom prst="rect">
                            <a:avLst/>
                          </a:prstGeom>
                          <a:ln>
                            <a:noFill/>
                          </a:ln>
                        </wps:spPr>
                        <wps:txbx>
                          <w:txbxContent>
                            <w:p w14:paraId="72F1ADA3" w14:textId="77777777" w:rsidR="00EA2E1E" w:rsidRDefault="00C45E58">
                              <w:pPr>
                                <w:spacing w:after="160" w:line="259" w:lineRule="auto"/>
                                <w:ind w:left="0" w:right="0" w:firstLine="0"/>
                                <w:jc w:val="left"/>
                              </w:pPr>
                              <w:r>
                                <w:rPr>
                                  <w:b/>
                                  <w:color w:val="444444"/>
                                  <w:sz w:val="16"/>
                                </w:rPr>
                                <w:t>child</w:t>
                              </w:r>
                            </w:p>
                          </w:txbxContent>
                        </wps:txbx>
                        <wps:bodyPr horzOverflow="overflow" vert="horz" lIns="0" tIns="0" rIns="0" bIns="0" rtlCol="0">
                          <a:noAutofit/>
                        </wps:bodyPr>
                      </wps:wsp>
                      <wps:wsp>
                        <wps:cNvPr id="1622" name="Rectangle 1622"/>
                        <wps:cNvSpPr/>
                        <wps:spPr>
                          <a:xfrm>
                            <a:off x="1791335" y="345133"/>
                            <a:ext cx="37731" cy="151421"/>
                          </a:xfrm>
                          <a:prstGeom prst="rect">
                            <a:avLst/>
                          </a:prstGeom>
                          <a:ln>
                            <a:noFill/>
                          </a:ln>
                        </wps:spPr>
                        <wps:txbx>
                          <w:txbxContent>
                            <w:p w14:paraId="45E182AB" w14:textId="77777777" w:rsidR="00EA2E1E" w:rsidRDefault="00C45E58">
                              <w:pPr>
                                <w:spacing w:after="160" w:line="259" w:lineRule="auto"/>
                                <w:ind w:left="0" w:right="0" w:firstLine="0"/>
                                <w:jc w:val="left"/>
                              </w:pPr>
                              <w:r>
                                <w:rPr>
                                  <w:b/>
                                  <w:color w:val="444444"/>
                                  <w:sz w:val="16"/>
                                </w:rPr>
                                <w:t xml:space="preserve"> </w:t>
                              </w:r>
                            </w:p>
                          </w:txbxContent>
                        </wps:txbx>
                        <wps:bodyPr horzOverflow="overflow" vert="horz" lIns="0" tIns="0" rIns="0" bIns="0" rtlCol="0">
                          <a:noAutofit/>
                        </wps:bodyPr>
                      </wps:wsp>
                      <wps:wsp>
                        <wps:cNvPr id="1623" name="Rectangle 1623"/>
                        <wps:cNvSpPr/>
                        <wps:spPr>
                          <a:xfrm>
                            <a:off x="1818767" y="345133"/>
                            <a:ext cx="165250" cy="151421"/>
                          </a:xfrm>
                          <a:prstGeom prst="rect">
                            <a:avLst/>
                          </a:prstGeom>
                          <a:ln>
                            <a:noFill/>
                          </a:ln>
                        </wps:spPr>
                        <wps:txbx>
                          <w:txbxContent>
                            <w:p w14:paraId="087B06E9" w14:textId="77777777" w:rsidR="00EA2E1E" w:rsidRDefault="00C45E58">
                              <w:pPr>
                                <w:spacing w:after="160" w:line="259" w:lineRule="auto"/>
                                <w:ind w:left="0" w:right="0" w:firstLine="0"/>
                                <w:jc w:val="left"/>
                              </w:pPr>
                              <w:r>
                                <w:rPr>
                                  <w:b/>
                                  <w:color w:val="444444"/>
                                  <w:sz w:val="16"/>
                                </w:rPr>
                                <w:t xml:space="preserve">to </w:t>
                              </w:r>
                            </w:p>
                          </w:txbxContent>
                        </wps:txbx>
                        <wps:bodyPr horzOverflow="overflow" vert="horz" lIns="0" tIns="0" rIns="0" bIns="0" rtlCol="0">
                          <a:noAutofit/>
                        </wps:bodyPr>
                      </wps:wsp>
                      <wps:wsp>
                        <wps:cNvPr id="1624" name="Rectangle 1624"/>
                        <wps:cNvSpPr/>
                        <wps:spPr>
                          <a:xfrm>
                            <a:off x="247193" y="480769"/>
                            <a:ext cx="1998735" cy="151421"/>
                          </a:xfrm>
                          <a:prstGeom prst="rect">
                            <a:avLst/>
                          </a:prstGeom>
                          <a:ln>
                            <a:noFill/>
                          </a:ln>
                        </wps:spPr>
                        <wps:txbx>
                          <w:txbxContent>
                            <w:p w14:paraId="05447701" w14:textId="77777777" w:rsidR="00EA2E1E" w:rsidRDefault="00C45E58">
                              <w:pPr>
                                <w:spacing w:after="160" w:line="259" w:lineRule="auto"/>
                                <w:ind w:left="0" w:right="0" w:firstLine="0"/>
                                <w:jc w:val="left"/>
                              </w:pPr>
                              <w:r>
                                <w:rPr>
                                  <w:b/>
                                  <w:color w:val="444444"/>
                                  <w:sz w:val="16"/>
                                </w:rPr>
                                <w:t xml:space="preserve">meet the outcomes we set. We </w:t>
                              </w:r>
                            </w:p>
                          </w:txbxContent>
                        </wps:txbx>
                        <wps:bodyPr horzOverflow="overflow" vert="horz" lIns="0" tIns="0" rIns="0" bIns="0" rtlCol="0">
                          <a:noAutofit/>
                        </wps:bodyPr>
                      </wps:wsp>
                      <wps:wsp>
                        <wps:cNvPr id="1625" name="Rectangle 1625"/>
                        <wps:cNvSpPr/>
                        <wps:spPr>
                          <a:xfrm>
                            <a:off x="1750187" y="480769"/>
                            <a:ext cx="256510" cy="151421"/>
                          </a:xfrm>
                          <a:prstGeom prst="rect">
                            <a:avLst/>
                          </a:prstGeom>
                          <a:ln>
                            <a:noFill/>
                          </a:ln>
                        </wps:spPr>
                        <wps:txbx>
                          <w:txbxContent>
                            <w:p w14:paraId="4D73DBBE" w14:textId="77777777" w:rsidR="00EA2E1E" w:rsidRDefault="00C45E58">
                              <w:pPr>
                                <w:spacing w:after="160" w:line="259" w:lineRule="auto"/>
                                <w:ind w:left="0" w:right="0" w:firstLine="0"/>
                                <w:jc w:val="left"/>
                              </w:pPr>
                              <w:r>
                                <w:rPr>
                                  <w:b/>
                                  <w:color w:val="444444"/>
                                  <w:sz w:val="16"/>
                                </w:rPr>
                                <w:t xml:space="preserve">will </w:t>
                              </w:r>
                            </w:p>
                          </w:txbxContent>
                        </wps:txbx>
                        <wps:bodyPr horzOverflow="overflow" vert="horz" lIns="0" tIns="0" rIns="0" bIns="0" rtlCol="0">
                          <a:noAutofit/>
                        </wps:bodyPr>
                      </wps:wsp>
                      <wps:wsp>
                        <wps:cNvPr id="1626" name="Rectangle 1626"/>
                        <wps:cNvSpPr/>
                        <wps:spPr>
                          <a:xfrm>
                            <a:off x="202997" y="614881"/>
                            <a:ext cx="2147033" cy="151421"/>
                          </a:xfrm>
                          <a:prstGeom prst="rect">
                            <a:avLst/>
                          </a:prstGeom>
                          <a:ln>
                            <a:noFill/>
                          </a:ln>
                        </wps:spPr>
                        <wps:txbx>
                          <w:txbxContent>
                            <w:p w14:paraId="5C66C5E6" w14:textId="77777777" w:rsidR="00EA2E1E" w:rsidRDefault="00C45E58">
                              <w:pPr>
                                <w:spacing w:after="160" w:line="259" w:lineRule="auto"/>
                                <w:ind w:left="0" w:right="0" w:firstLine="0"/>
                                <w:jc w:val="left"/>
                              </w:pPr>
                              <w:r>
                                <w:rPr>
                                  <w:b/>
                                  <w:color w:val="444444"/>
                                  <w:sz w:val="16"/>
                                </w:rPr>
                                <w:t xml:space="preserve">use our improved understanding </w:t>
                              </w:r>
                            </w:p>
                          </w:txbxContent>
                        </wps:txbx>
                        <wps:bodyPr horzOverflow="overflow" vert="horz" lIns="0" tIns="0" rIns="0" bIns="0" rtlCol="0">
                          <a:noAutofit/>
                        </wps:bodyPr>
                      </wps:wsp>
                      <wps:wsp>
                        <wps:cNvPr id="1627" name="Rectangle 1627"/>
                        <wps:cNvSpPr/>
                        <wps:spPr>
                          <a:xfrm>
                            <a:off x="1818767" y="614881"/>
                            <a:ext cx="165386" cy="151421"/>
                          </a:xfrm>
                          <a:prstGeom prst="rect">
                            <a:avLst/>
                          </a:prstGeom>
                          <a:ln>
                            <a:noFill/>
                          </a:ln>
                        </wps:spPr>
                        <wps:txbx>
                          <w:txbxContent>
                            <w:p w14:paraId="6B98EA26" w14:textId="77777777" w:rsidR="00EA2E1E" w:rsidRDefault="00C45E58">
                              <w:pPr>
                                <w:spacing w:after="160" w:line="259" w:lineRule="auto"/>
                                <w:ind w:left="0" w:right="0" w:firstLine="0"/>
                                <w:jc w:val="left"/>
                              </w:pPr>
                              <w:r>
                                <w:rPr>
                                  <w:b/>
                                  <w:color w:val="444444"/>
                                  <w:sz w:val="16"/>
                                </w:rPr>
                                <w:t xml:space="preserve">of </w:t>
                              </w:r>
                            </w:p>
                          </w:txbxContent>
                        </wps:txbx>
                        <wps:bodyPr horzOverflow="overflow" vert="horz" lIns="0" tIns="0" rIns="0" bIns="0" rtlCol="0">
                          <a:noAutofit/>
                        </wps:bodyPr>
                      </wps:wsp>
                      <wps:wsp>
                        <wps:cNvPr id="1628" name="Rectangle 1628"/>
                        <wps:cNvSpPr/>
                        <wps:spPr>
                          <a:xfrm>
                            <a:off x="1942211" y="614881"/>
                            <a:ext cx="37731" cy="151421"/>
                          </a:xfrm>
                          <a:prstGeom prst="rect">
                            <a:avLst/>
                          </a:prstGeom>
                          <a:ln>
                            <a:noFill/>
                          </a:ln>
                        </wps:spPr>
                        <wps:txbx>
                          <w:txbxContent>
                            <w:p w14:paraId="2C97082A" w14:textId="77777777" w:rsidR="00EA2E1E" w:rsidRDefault="00C45E58">
                              <w:pPr>
                                <w:spacing w:after="160" w:line="259" w:lineRule="auto"/>
                                <w:ind w:left="0" w:right="0" w:firstLine="0"/>
                                <w:jc w:val="left"/>
                              </w:pPr>
                              <w:r>
                                <w:rPr>
                                  <w:b/>
                                  <w:color w:val="444444"/>
                                  <w:sz w:val="16"/>
                                </w:rPr>
                                <w:t xml:space="preserve"> </w:t>
                              </w:r>
                            </w:p>
                          </w:txbxContent>
                        </wps:txbx>
                        <wps:bodyPr horzOverflow="overflow" vert="horz" lIns="0" tIns="0" rIns="0" bIns="0" rtlCol="0">
                          <a:noAutofit/>
                        </wps:bodyPr>
                      </wps:wsp>
                      <wps:wsp>
                        <wps:cNvPr id="1629" name="Rectangle 1629"/>
                        <wps:cNvSpPr/>
                        <wps:spPr>
                          <a:xfrm>
                            <a:off x="294437" y="767063"/>
                            <a:ext cx="1225356" cy="127647"/>
                          </a:xfrm>
                          <a:prstGeom prst="rect">
                            <a:avLst/>
                          </a:prstGeom>
                          <a:ln>
                            <a:noFill/>
                          </a:ln>
                        </wps:spPr>
                        <wps:txbx>
                          <w:txbxContent>
                            <w:p w14:paraId="4367F09C" w14:textId="77777777" w:rsidR="00EA2E1E" w:rsidRDefault="00C45E58">
                              <w:pPr>
                                <w:spacing w:after="160" w:line="259" w:lineRule="auto"/>
                                <w:ind w:left="0" w:right="0" w:firstLine="0"/>
                                <w:jc w:val="left"/>
                              </w:pPr>
                              <w:r>
                                <w:rPr>
                                  <w:b/>
                                  <w:color w:val="444444"/>
                                  <w:sz w:val="16"/>
                                </w:rPr>
                                <w:t xml:space="preserve">your child’s needs </w:t>
                              </w:r>
                            </w:p>
                          </w:txbxContent>
                        </wps:txbx>
                        <wps:bodyPr horzOverflow="overflow" vert="horz" lIns="0" tIns="0" rIns="0" bIns="0" rtlCol="0">
                          <a:noAutofit/>
                        </wps:bodyPr>
                      </wps:wsp>
                      <wps:wsp>
                        <wps:cNvPr id="1630" name="Rectangle 1630"/>
                        <wps:cNvSpPr/>
                        <wps:spPr>
                          <a:xfrm>
                            <a:off x="1216406" y="748993"/>
                            <a:ext cx="966084" cy="151421"/>
                          </a:xfrm>
                          <a:prstGeom prst="rect">
                            <a:avLst/>
                          </a:prstGeom>
                          <a:ln>
                            <a:noFill/>
                          </a:ln>
                        </wps:spPr>
                        <wps:txbx>
                          <w:txbxContent>
                            <w:p w14:paraId="0EDC6A58" w14:textId="77777777" w:rsidR="00EA2E1E" w:rsidRDefault="00C45E58">
                              <w:pPr>
                                <w:spacing w:after="160" w:line="259" w:lineRule="auto"/>
                                <w:ind w:left="0" w:right="0" w:firstLine="0"/>
                                <w:jc w:val="left"/>
                              </w:pPr>
                              <w:r>
                                <w:rPr>
                                  <w:b/>
                                  <w:color w:val="444444"/>
                                  <w:sz w:val="16"/>
                                </w:rPr>
                                <w:t xml:space="preserve">to improve the </w:t>
                              </w:r>
                            </w:p>
                          </w:txbxContent>
                        </wps:txbx>
                        <wps:bodyPr horzOverflow="overflow" vert="horz" lIns="0" tIns="0" rIns="0" bIns="0" rtlCol="0">
                          <a:noAutofit/>
                        </wps:bodyPr>
                      </wps:wsp>
                      <wps:wsp>
                        <wps:cNvPr id="1631" name="Rectangle 1631"/>
                        <wps:cNvSpPr/>
                        <wps:spPr>
                          <a:xfrm>
                            <a:off x="1089914" y="883105"/>
                            <a:ext cx="1133802" cy="151421"/>
                          </a:xfrm>
                          <a:prstGeom prst="rect">
                            <a:avLst/>
                          </a:prstGeom>
                          <a:ln>
                            <a:noFill/>
                          </a:ln>
                        </wps:spPr>
                        <wps:txbx>
                          <w:txbxContent>
                            <w:p w14:paraId="4965971C" w14:textId="77777777" w:rsidR="00EA2E1E" w:rsidRDefault="00C45E58">
                              <w:pPr>
                                <w:spacing w:after="160" w:line="259" w:lineRule="auto"/>
                                <w:ind w:left="0" w:right="0" w:firstLine="0"/>
                                <w:jc w:val="left"/>
                              </w:pPr>
                              <w:r>
                                <w:rPr>
                                  <w:b/>
                                  <w:color w:val="444444"/>
                                  <w:sz w:val="16"/>
                                </w:rPr>
                                <w:t xml:space="preserve">support we offer. </w:t>
                              </w:r>
                            </w:p>
                          </w:txbxContent>
                        </wps:txbx>
                        <wps:bodyPr horzOverflow="overflow" vert="horz" lIns="0" tIns="0" rIns="0" bIns="0" rtlCol="0">
                          <a:noAutofit/>
                        </wps:bodyPr>
                      </wps:wsp>
                      <wps:wsp>
                        <wps:cNvPr id="1632" name="Rectangle 1632"/>
                        <wps:cNvSpPr/>
                        <wps:spPr>
                          <a:xfrm>
                            <a:off x="1942211" y="839724"/>
                            <a:ext cx="50673" cy="224380"/>
                          </a:xfrm>
                          <a:prstGeom prst="rect">
                            <a:avLst/>
                          </a:prstGeom>
                          <a:ln>
                            <a:noFill/>
                          </a:ln>
                        </wps:spPr>
                        <wps:txbx>
                          <w:txbxContent>
                            <w:p w14:paraId="3FF22A88"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633" name="Shape 1633"/>
                        <wps:cNvSpPr/>
                        <wps:spPr>
                          <a:xfrm>
                            <a:off x="2088642" y="2236750"/>
                            <a:ext cx="332613" cy="334137"/>
                          </a:xfrm>
                          <a:custGeom>
                            <a:avLst/>
                            <a:gdLst/>
                            <a:ahLst/>
                            <a:cxnLst/>
                            <a:rect l="0" t="0" r="0" b="0"/>
                            <a:pathLst>
                              <a:path w="332613" h="334137">
                                <a:moveTo>
                                  <a:pt x="319151" y="0"/>
                                </a:moveTo>
                                <a:lnTo>
                                  <a:pt x="332613" y="13462"/>
                                </a:lnTo>
                                <a:lnTo>
                                  <a:pt x="74148" y="273429"/>
                                </a:lnTo>
                                <a:lnTo>
                                  <a:pt x="77139" y="277896"/>
                                </a:lnTo>
                                <a:cubicBezTo>
                                  <a:pt x="82764" y="291647"/>
                                  <a:pt x="79978" y="308006"/>
                                  <a:pt x="68834" y="319151"/>
                                </a:cubicBezTo>
                                <a:cubicBezTo>
                                  <a:pt x="53975" y="334137"/>
                                  <a:pt x="29845" y="334137"/>
                                  <a:pt x="14986" y="319405"/>
                                </a:cubicBezTo>
                                <a:cubicBezTo>
                                  <a:pt x="127" y="304546"/>
                                  <a:pt x="0" y="280416"/>
                                  <a:pt x="14859" y="265430"/>
                                </a:cubicBezTo>
                                <a:cubicBezTo>
                                  <a:pt x="26003" y="254286"/>
                                  <a:pt x="42362" y="251428"/>
                                  <a:pt x="56114" y="256965"/>
                                </a:cubicBezTo>
                                <a:lnTo>
                                  <a:pt x="60602" y="259936"/>
                                </a:lnTo>
                                <a:lnTo>
                                  <a:pt x="319151" y="0"/>
                                </a:lnTo>
                                <a:close/>
                              </a:path>
                            </a:pathLst>
                          </a:custGeom>
                          <a:ln w="0" cap="flat">
                            <a:miter lim="127000"/>
                          </a:ln>
                        </wps:spPr>
                        <wps:style>
                          <a:lnRef idx="0">
                            <a:srgbClr val="000000">
                              <a:alpha val="0"/>
                            </a:srgbClr>
                          </a:lnRef>
                          <a:fillRef idx="1">
                            <a:srgbClr val="13263F"/>
                          </a:fillRef>
                          <a:effectRef idx="0">
                            <a:scrgbClr r="0" g="0" b="0"/>
                          </a:effectRef>
                          <a:fontRef idx="none"/>
                        </wps:style>
                        <wps:bodyPr/>
                      </wps:wsp>
                      <pic:pic xmlns:pic="http://schemas.openxmlformats.org/drawingml/2006/picture">
                        <pic:nvPicPr>
                          <pic:cNvPr id="1635" name="Picture 1635"/>
                          <pic:cNvPicPr/>
                        </pic:nvPicPr>
                        <pic:blipFill>
                          <a:blip r:embed="rId11"/>
                          <a:stretch>
                            <a:fillRect/>
                          </a:stretch>
                        </pic:blipFill>
                        <pic:spPr>
                          <a:xfrm>
                            <a:off x="156972" y="2282851"/>
                            <a:ext cx="1962912" cy="1222248"/>
                          </a:xfrm>
                          <a:prstGeom prst="rect">
                            <a:avLst/>
                          </a:prstGeom>
                        </pic:spPr>
                      </pic:pic>
                      <wps:wsp>
                        <wps:cNvPr id="1636" name="Rectangle 1636"/>
                        <wps:cNvSpPr/>
                        <wps:spPr>
                          <a:xfrm>
                            <a:off x="1843151" y="2287662"/>
                            <a:ext cx="247684" cy="207921"/>
                          </a:xfrm>
                          <a:prstGeom prst="rect">
                            <a:avLst/>
                          </a:prstGeom>
                          <a:ln>
                            <a:noFill/>
                          </a:ln>
                        </wps:spPr>
                        <wps:txbx>
                          <w:txbxContent>
                            <w:p w14:paraId="3A5A3CB0" w14:textId="77777777" w:rsidR="00EA2E1E" w:rsidRDefault="00C45E58">
                              <w:pPr>
                                <w:spacing w:after="160" w:line="259" w:lineRule="auto"/>
                                <w:ind w:left="0" w:right="0" w:firstLine="0"/>
                                <w:jc w:val="left"/>
                              </w:pPr>
                              <w:r>
                                <w:rPr>
                                  <w:b/>
                                  <w:color w:val="13263F"/>
                                  <w:sz w:val="22"/>
                                </w:rPr>
                                <w:t>Do</w:t>
                              </w:r>
                            </w:p>
                          </w:txbxContent>
                        </wps:txbx>
                        <wps:bodyPr horzOverflow="overflow" vert="horz" lIns="0" tIns="0" rIns="0" bIns="0" rtlCol="0">
                          <a:noAutofit/>
                        </wps:bodyPr>
                      </wps:wsp>
                      <wps:wsp>
                        <wps:cNvPr id="1637" name="Rectangle 1637"/>
                        <wps:cNvSpPr/>
                        <wps:spPr>
                          <a:xfrm>
                            <a:off x="2029079" y="2278762"/>
                            <a:ext cx="50673" cy="224380"/>
                          </a:xfrm>
                          <a:prstGeom prst="rect">
                            <a:avLst/>
                          </a:prstGeom>
                          <a:ln>
                            <a:noFill/>
                          </a:ln>
                        </wps:spPr>
                        <wps:txbx>
                          <w:txbxContent>
                            <w:p w14:paraId="7BEBED25"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638" name="Rectangle 1638"/>
                        <wps:cNvSpPr/>
                        <wps:spPr>
                          <a:xfrm>
                            <a:off x="407213" y="2471494"/>
                            <a:ext cx="2193614" cy="151421"/>
                          </a:xfrm>
                          <a:prstGeom prst="rect">
                            <a:avLst/>
                          </a:prstGeom>
                          <a:ln>
                            <a:noFill/>
                          </a:ln>
                        </wps:spPr>
                        <wps:txbx>
                          <w:txbxContent>
                            <w:p w14:paraId="7F2A3AB7" w14:textId="77777777" w:rsidR="00EA2E1E" w:rsidRDefault="00C45E58">
                              <w:pPr>
                                <w:spacing w:after="160" w:line="259" w:lineRule="auto"/>
                                <w:ind w:left="0" w:right="0" w:firstLine="0"/>
                                <w:jc w:val="left"/>
                              </w:pPr>
                              <w:r>
                                <w:rPr>
                                  <w:b/>
                                  <w:color w:val="444444"/>
                                  <w:sz w:val="16"/>
                                </w:rPr>
                                <w:t xml:space="preserve">We will put our plan into practice. </w:t>
                              </w:r>
                            </w:p>
                          </w:txbxContent>
                        </wps:txbx>
                        <wps:bodyPr horzOverflow="overflow" vert="horz" lIns="0" tIns="0" rIns="0" bIns="0" rtlCol="0">
                          <a:noAutofit/>
                        </wps:bodyPr>
                      </wps:wsp>
                      <wps:wsp>
                        <wps:cNvPr id="1639" name="Rectangle 1639"/>
                        <wps:cNvSpPr/>
                        <wps:spPr>
                          <a:xfrm>
                            <a:off x="2056511" y="2428114"/>
                            <a:ext cx="50673" cy="224380"/>
                          </a:xfrm>
                          <a:prstGeom prst="rect">
                            <a:avLst/>
                          </a:prstGeom>
                          <a:ln>
                            <a:noFill/>
                          </a:ln>
                        </wps:spPr>
                        <wps:txbx>
                          <w:txbxContent>
                            <w:p w14:paraId="44C666A9"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640" name="Rectangle 1640"/>
                        <wps:cNvSpPr/>
                        <wps:spPr>
                          <a:xfrm>
                            <a:off x="327965" y="2605606"/>
                            <a:ext cx="1758227" cy="151421"/>
                          </a:xfrm>
                          <a:prstGeom prst="rect">
                            <a:avLst/>
                          </a:prstGeom>
                          <a:ln>
                            <a:noFill/>
                          </a:ln>
                        </wps:spPr>
                        <wps:txbx>
                          <w:txbxContent>
                            <w:p w14:paraId="383741A1" w14:textId="77777777" w:rsidR="00EA2E1E" w:rsidRDefault="00C45E58">
                              <w:pPr>
                                <w:spacing w:after="160" w:line="259" w:lineRule="auto"/>
                                <w:ind w:left="0" w:right="0" w:firstLine="0"/>
                                <w:jc w:val="left"/>
                              </w:pPr>
                              <w:r>
                                <w:rPr>
                                  <w:b/>
                                  <w:color w:val="444444"/>
                                  <w:sz w:val="16"/>
                                </w:rPr>
                                <w:t xml:space="preserve">The class teacher, with the </w:t>
                              </w:r>
                            </w:p>
                          </w:txbxContent>
                        </wps:txbx>
                        <wps:bodyPr horzOverflow="overflow" vert="horz" lIns="0" tIns="0" rIns="0" bIns="0" rtlCol="0">
                          <a:noAutofit/>
                        </wps:bodyPr>
                      </wps:wsp>
                      <wps:wsp>
                        <wps:cNvPr id="1641" name="Rectangle 1641"/>
                        <wps:cNvSpPr/>
                        <wps:spPr>
                          <a:xfrm>
                            <a:off x="1650746" y="2605606"/>
                            <a:ext cx="541970" cy="151421"/>
                          </a:xfrm>
                          <a:prstGeom prst="rect">
                            <a:avLst/>
                          </a:prstGeom>
                          <a:ln>
                            <a:noFill/>
                          </a:ln>
                        </wps:spPr>
                        <wps:txbx>
                          <w:txbxContent>
                            <w:p w14:paraId="623420FD" w14:textId="77777777" w:rsidR="00EA2E1E" w:rsidRDefault="00C45E58">
                              <w:pPr>
                                <w:spacing w:after="160" w:line="259" w:lineRule="auto"/>
                                <w:ind w:left="0" w:right="0" w:firstLine="0"/>
                                <w:jc w:val="left"/>
                              </w:pPr>
                              <w:r>
                                <w:rPr>
                                  <w:b/>
                                  <w:color w:val="444444"/>
                                  <w:sz w:val="16"/>
                                </w:rPr>
                                <w:t xml:space="preserve">support </w:t>
                              </w:r>
                            </w:p>
                          </w:txbxContent>
                        </wps:txbx>
                        <wps:bodyPr horzOverflow="overflow" vert="horz" lIns="0" tIns="0" rIns="0" bIns="0" rtlCol="0">
                          <a:noAutofit/>
                        </wps:bodyPr>
                      </wps:wsp>
                      <wps:wsp>
                        <wps:cNvPr id="1642" name="Rectangle 1642"/>
                        <wps:cNvSpPr/>
                        <wps:spPr>
                          <a:xfrm>
                            <a:off x="396545" y="2741242"/>
                            <a:ext cx="2207602" cy="151421"/>
                          </a:xfrm>
                          <a:prstGeom prst="rect">
                            <a:avLst/>
                          </a:prstGeom>
                          <a:ln>
                            <a:noFill/>
                          </a:ln>
                        </wps:spPr>
                        <wps:txbx>
                          <w:txbxContent>
                            <w:p w14:paraId="7D0823AF" w14:textId="77777777" w:rsidR="00EA2E1E" w:rsidRDefault="00C45E58">
                              <w:pPr>
                                <w:spacing w:after="160" w:line="259" w:lineRule="auto"/>
                                <w:ind w:left="0" w:right="0" w:firstLine="0"/>
                                <w:jc w:val="left"/>
                              </w:pPr>
                              <w:r>
                                <w:rPr>
                                  <w:b/>
                                  <w:color w:val="444444"/>
                                  <w:sz w:val="16"/>
                                </w:rPr>
                                <w:t xml:space="preserve">of the SENCO, will be responsible </w:t>
                              </w:r>
                            </w:p>
                          </w:txbxContent>
                        </wps:txbx>
                        <wps:bodyPr horzOverflow="overflow" vert="horz" lIns="0" tIns="0" rIns="0" bIns="0" rtlCol="0">
                          <a:noAutofit/>
                        </wps:bodyPr>
                      </wps:wsp>
                      <wps:wsp>
                        <wps:cNvPr id="1643" name="Rectangle 1643"/>
                        <wps:cNvSpPr/>
                        <wps:spPr>
                          <a:xfrm>
                            <a:off x="492557" y="2875354"/>
                            <a:ext cx="2080081" cy="151421"/>
                          </a:xfrm>
                          <a:prstGeom prst="rect">
                            <a:avLst/>
                          </a:prstGeom>
                          <a:ln>
                            <a:noFill/>
                          </a:ln>
                        </wps:spPr>
                        <wps:txbx>
                          <w:txbxContent>
                            <w:p w14:paraId="15852F2F" w14:textId="77777777" w:rsidR="00EA2E1E" w:rsidRDefault="00C45E58">
                              <w:pPr>
                                <w:spacing w:after="160" w:line="259" w:lineRule="auto"/>
                                <w:ind w:left="0" w:right="0" w:firstLine="0"/>
                                <w:jc w:val="left"/>
                              </w:pPr>
                              <w:r>
                                <w:rPr>
                                  <w:b/>
                                  <w:color w:val="444444"/>
                                  <w:sz w:val="16"/>
                                </w:rPr>
                                <w:t xml:space="preserve">for working with your child on a </w:t>
                              </w:r>
                            </w:p>
                          </w:txbxContent>
                        </wps:txbx>
                        <wps:bodyPr horzOverflow="overflow" vert="horz" lIns="0" tIns="0" rIns="0" bIns="0" rtlCol="0">
                          <a:noAutofit/>
                        </wps:bodyPr>
                      </wps:wsp>
                      <wps:wsp>
                        <wps:cNvPr id="1644" name="Rectangle 1644"/>
                        <wps:cNvSpPr/>
                        <wps:spPr>
                          <a:xfrm>
                            <a:off x="465125" y="3009466"/>
                            <a:ext cx="2116206" cy="151421"/>
                          </a:xfrm>
                          <a:prstGeom prst="rect">
                            <a:avLst/>
                          </a:prstGeom>
                          <a:ln>
                            <a:noFill/>
                          </a:ln>
                        </wps:spPr>
                        <wps:txbx>
                          <w:txbxContent>
                            <w:p w14:paraId="29DAFEFE" w14:textId="77777777" w:rsidR="00EA2E1E" w:rsidRDefault="00C45E58">
                              <w:pPr>
                                <w:spacing w:after="160" w:line="259" w:lineRule="auto"/>
                                <w:ind w:left="0" w:right="0" w:firstLine="0"/>
                                <w:jc w:val="left"/>
                              </w:pPr>
                              <w:r>
                                <w:rPr>
                                  <w:b/>
                                  <w:color w:val="444444"/>
                                  <w:sz w:val="16"/>
                                </w:rPr>
                                <w:t xml:space="preserve">daily basis, and making sure the </w:t>
                              </w:r>
                            </w:p>
                          </w:txbxContent>
                        </wps:txbx>
                        <wps:bodyPr horzOverflow="overflow" vert="horz" lIns="0" tIns="0" rIns="0" bIns="0" rtlCol="0">
                          <a:noAutofit/>
                        </wps:bodyPr>
                      </wps:wsp>
                      <wps:wsp>
                        <wps:cNvPr id="1645" name="Rectangle 1645"/>
                        <wps:cNvSpPr/>
                        <wps:spPr>
                          <a:xfrm>
                            <a:off x="425501" y="3143578"/>
                            <a:ext cx="2168761" cy="151421"/>
                          </a:xfrm>
                          <a:prstGeom prst="rect">
                            <a:avLst/>
                          </a:prstGeom>
                          <a:ln>
                            <a:noFill/>
                          </a:ln>
                        </wps:spPr>
                        <wps:txbx>
                          <w:txbxContent>
                            <w:p w14:paraId="135FACC7" w14:textId="77777777" w:rsidR="00EA2E1E" w:rsidRDefault="00C45E58">
                              <w:pPr>
                                <w:spacing w:after="160" w:line="259" w:lineRule="auto"/>
                                <w:ind w:left="0" w:right="0" w:firstLine="0"/>
                                <w:jc w:val="left"/>
                              </w:pPr>
                              <w:r>
                                <w:rPr>
                                  <w:b/>
                                  <w:color w:val="444444"/>
                                  <w:sz w:val="16"/>
                                </w:rPr>
                                <w:t xml:space="preserve">support we put in place is having </w:t>
                              </w:r>
                            </w:p>
                          </w:txbxContent>
                        </wps:txbx>
                        <wps:bodyPr horzOverflow="overflow" vert="horz" lIns="0" tIns="0" rIns="0" bIns="0" rtlCol="0">
                          <a:noAutofit/>
                        </wps:bodyPr>
                      </wps:wsp>
                      <wps:wsp>
                        <wps:cNvPr id="1646" name="Rectangle 1646"/>
                        <wps:cNvSpPr/>
                        <wps:spPr>
                          <a:xfrm>
                            <a:off x="876554" y="3277690"/>
                            <a:ext cx="1533200" cy="151421"/>
                          </a:xfrm>
                          <a:prstGeom prst="rect">
                            <a:avLst/>
                          </a:prstGeom>
                          <a:ln>
                            <a:noFill/>
                          </a:ln>
                        </wps:spPr>
                        <wps:txbx>
                          <w:txbxContent>
                            <w:p w14:paraId="756654E2" w14:textId="77777777" w:rsidR="00EA2E1E" w:rsidRDefault="00C45E58">
                              <w:pPr>
                                <w:spacing w:after="160" w:line="259" w:lineRule="auto"/>
                                <w:ind w:left="0" w:right="0" w:firstLine="0"/>
                                <w:jc w:val="left"/>
                              </w:pPr>
                              <w:r>
                                <w:rPr>
                                  <w:b/>
                                  <w:color w:val="444444"/>
                                  <w:sz w:val="16"/>
                                </w:rPr>
                                <w:t>the impact we intended.</w:t>
                              </w:r>
                            </w:p>
                          </w:txbxContent>
                        </wps:txbx>
                        <wps:bodyPr horzOverflow="overflow" vert="horz" lIns="0" tIns="0" rIns="0" bIns="0" rtlCol="0">
                          <a:noAutofit/>
                        </wps:bodyPr>
                      </wps:wsp>
                      <wps:wsp>
                        <wps:cNvPr id="1647" name="Rectangle 1647"/>
                        <wps:cNvSpPr/>
                        <wps:spPr>
                          <a:xfrm>
                            <a:off x="2029079" y="3234310"/>
                            <a:ext cx="50673" cy="224380"/>
                          </a:xfrm>
                          <a:prstGeom prst="rect">
                            <a:avLst/>
                          </a:prstGeom>
                          <a:ln>
                            <a:noFill/>
                          </a:ln>
                        </wps:spPr>
                        <wps:txbx>
                          <w:txbxContent>
                            <w:p w14:paraId="52B49B6F"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1649" name="Picture 1649"/>
                          <pic:cNvPicPr/>
                        </pic:nvPicPr>
                        <pic:blipFill>
                          <a:blip r:embed="rId12"/>
                          <a:stretch>
                            <a:fillRect/>
                          </a:stretch>
                        </pic:blipFill>
                        <pic:spPr>
                          <a:xfrm>
                            <a:off x="1949196" y="307747"/>
                            <a:ext cx="1120902" cy="1134618"/>
                          </a:xfrm>
                          <a:prstGeom prst="rect">
                            <a:avLst/>
                          </a:prstGeom>
                        </pic:spPr>
                      </pic:pic>
                      <wps:wsp>
                        <wps:cNvPr id="1651" name="Shape 1651"/>
                        <wps:cNvSpPr/>
                        <wps:spPr>
                          <a:xfrm>
                            <a:off x="1943100" y="293015"/>
                            <a:ext cx="1128395" cy="1140841"/>
                          </a:xfrm>
                          <a:custGeom>
                            <a:avLst/>
                            <a:gdLst/>
                            <a:ahLst/>
                            <a:cxnLst/>
                            <a:rect l="0" t="0" r="0" b="0"/>
                            <a:pathLst>
                              <a:path w="1128395" h="1140841">
                                <a:moveTo>
                                  <a:pt x="1128395" y="6223"/>
                                </a:moveTo>
                                <a:lnTo>
                                  <a:pt x="1126490" y="209550"/>
                                </a:lnTo>
                                <a:cubicBezTo>
                                  <a:pt x="879983" y="204470"/>
                                  <a:pt x="643001" y="300482"/>
                                  <a:pt x="470154" y="475488"/>
                                </a:cubicBezTo>
                                <a:cubicBezTo>
                                  <a:pt x="297307" y="650494"/>
                                  <a:pt x="203454" y="889508"/>
                                  <a:pt x="209931" y="1137666"/>
                                </a:cubicBezTo>
                                <a:lnTo>
                                  <a:pt x="7874" y="1140841"/>
                                </a:lnTo>
                                <a:cubicBezTo>
                                  <a:pt x="0" y="837565"/>
                                  <a:pt x="114808" y="545338"/>
                                  <a:pt x="326136" y="331343"/>
                                </a:cubicBezTo>
                                <a:cubicBezTo>
                                  <a:pt x="537464" y="117475"/>
                                  <a:pt x="827024" y="0"/>
                                  <a:pt x="1128395" y="6223"/>
                                </a:cubicBezTo>
                                <a:close/>
                              </a:path>
                            </a:pathLst>
                          </a:custGeom>
                          <a:ln w="0" cap="flat">
                            <a:miter lim="127000"/>
                          </a:ln>
                        </wps:spPr>
                        <wps:style>
                          <a:lnRef idx="0">
                            <a:srgbClr val="000000">
                              <a:alpha val="0"/>
                            </a:srgbClr>
                          </a:lnRef>
                          <a:fillRef idx="1">
                            <a:srgbClr val="FF2A63"/>
                          </a:fillRef>
                          <a:effectRef idx="0">
                            <a:scrgbClr r="0" g="0" b="0"/>
                          </a:effectRef>
                          <a:fontRef idx="none"/>
                        </wps:style>
                        <wps:bodyPr/>
                      </wps:wsp>
                      <wps:wsp>
                        <wps:cNvPr id="1652" name="Shape 1652"/>
                        <wps:cNvSpPr/>
                        <wps:spPr>
                          <a:xfrm>
                            <a:off x="3692398" y="2236750"/>
                            <a:ext cx="340487" cy="340106"/>
                          </a:xfrm>
                          <a:custGeom>
                            <a:avLst/>
                            <a:gdLst/>
                            <a:ahLst/>
                            <a:cxnLst/>
                            <a:rect l="0" t="0" r="0" b="0"/>
                            <a:pathLst>
                              <a:path w="340487" h="340106">
                                <a:moveTo>
                                  <a:pt x="13462" y="0"/>
                                </a:moveTo>
                                <a:lnTo>
                                  <a:pt x="279851" y="266042"/>
                                </a:lnTo>
                                <a:lnTo>
                                  <a:pt x="284373" y="263041"/>
                                </a:lnTo>
                                <a:cubicBezTo>
                                  <a:pt x="298124" y="257468"/>
                                  <a:pt x="314484" y="260255"/>
                                  <a:pt x="325628" y="271399"/>
                                </a:cubicBezTo>
                                <a:cubicBezTo>
                                  <a:pt x="340487" y="286258"/>
                                  <a:pt x="340487" y="310388"/>
                                  <a:pt x="325628" y="325247"/>
                                </a:cubicBezTo>
                                <a:cubicBezTo>
                                  <a:pt x="310769" y="340106"/>
                                  <a:pt x="286639" y="340106"/>
                                  <a:pt x="271780" y="325247"/>
                                </a:cubicBezTo>
                                <a:cubicBezTo>
                                  <a:pt x="260636" y="314103"/>
                                  <a:pt x="257778" y="297743"/>
                                  <a:pt x="263368" y="283992"/>
                                </a:cubicBezTo>
                                <a:lnTo>
                                  <a:pt x="266375" y="279490"/>
                                </a:lnTo>
                                <a:lnTo>
                                  <a:pt x="0" y="13462"/>
                                </a:lnTo>
                                <a:lnTo>
                                  <a:pt x="13462" y="0"/>
                                </a:lnTo>
                                <a:close/>
                              </a:path>
                            </a:pathLst>
                          </a:custGeom>
                          <a:ln w="0" cap="flat">
                            <a:miter lim="127000"/>
                          </a:ln>
                        </wps:spPr>
                        <wps:style>
                          <a:lnRef idx="0">
                            <a:srgbClr val="000000">
                              <a:alpha val="0"/>
                            </a:srgbClr>
                          </a:lnRef>
                          <a:fillRef idx="1">
                            <a:srgbClr val="FF2A63"/>
                          </a:fillRef>
                          <a:effectRef idx="0">
                            <a:scrgbClr r="0" g="0" b="0"/>
                          </a:effectRef>
                          <a:fontRef idx="none"/>
                        </wps:style>
                        <wps:bodyPr/>
                      </wps:wsp>
                      <pic:pic xmlns:pic="http://schemas.openxmlformats.org/drawingml/2006/picture">
                        <pic:nvPicPr>
                          <pic:cNvPr id="1654" name="Picture 1654"/>
                          <pic:cNvPicPr/>
                        </pic:nvPicPr>
                        <pic:blipFill>
                          <a:blip r:embed="rId13"/>
                          <a:stretch>
                            <a:fillRect/>
                          </a:stretch>
                        </pic:blipFill>
                        <pic:spPr>
                          <a:xfrm>
                            <a:off x="4008120" y="2282851"/>
                            <a:ext cx="2308860" cy="1181100"/>
                          </a:xfrm>
                          <a:prstGeom prst="rect">
                            <a:avLst/>
                          </a:prstGeom>
                        </pic:spPr>
                      </pic:pic>
                      <wps:wsp>
                        <wps:cNvPr id="1655" name="Rectangle 1655"/>
                        <wps:cNvSpPr/>
                        <wps:spPr>
                          <a:xfrm>
                            <a:off x="4100449" y="2287662"/>
                            <a:ext cx="393809" cy="207921"/>
                          </a:xfrm>
                          <a:prstGeom prst="rect">
                            <a:avLst/>
                          </a:prstGeom>
                          <a:ln>
                            <a:noFill/>
                          </a:ln>
                        </wps:spPr>
                        <wps:txbx>
                          <w:txbxContent>
                            <w:p w14:paraId="40F7D5B9" w14:textId="77777777" w:rsidR="00EA2E1E" w:rsidRDefault="00C45E58">
                              <w:pPr>
                                <w:spacing w:after="160" w:line="259" w:lineRule="auto"/>
                                <w:ind w:left="0" w:right="0" w:firstLine="0"/>
                                <w:jc w:val="left"/>
                              </w:pPr>
                              <w:r>
                                <w:rPr>
                                  <w:b/>
                                  <w:color w:val="13263F"/>
                                  <w:sz w:val="22"/>
                                </w:rPr>
                                <w:t>Plan</w:t>
                              </w:r>
                            </w:p>
                          </w:txbxContent>
                        </wps:txbx>
                        <wps:bodyPr horzOverflow="overflow" vert="horz" lIns="0" tIns="0" rIns="0" bIns="0" rtlCol="0">
                          <a:noAutofit/>
                        </wps:bodyPr>
                      </wps:wsp>
                      <wps:wsp>
                        <wps:cNvPr id="1656" name="Rectangle 1656"/>
                        <wps:cNvSpPr/>
                        <wps:spPr>
                          <a:xfrm>
                            <a:off x="4396105" y="2278762"/>
                            <a:ext cx="50673" cy="224380"/>
                          </a:xfrm>
                          <a:prstGeom prst="rect">
                            <a:avLst/>
                          </a:prstGeom>
                          <a:ln>
                            <a:noFill/>
                          </a:ln>
                        </wps:spPr>
                        <wps:txbx>
                          <w:txbxContent>
                            <w:p w14:paraId="6383CCE5"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657" name="Rectangle 1657"/>
                        <wps:cNvSpPr/>
                        <wps:spPr>
                          <a:xfrm>
                            <a:off x="4100449" y="2471494"/>
                            <a:ext cx="2703964" cy="151421"/>
                          </a:xfrm>
                          <a:prstGeom prst="rect">
                            <a:avLst/>
                          </a:prstGeom>
                          <a:ln>
                            <a:noFill/>
                          </a:ln>
                        </wps:spPr>
                        <wps:txbx>
                          <w:txbxContent>
                            <w:p w14:paraId="1FC0CE8C" w14:textId="77777777" w:rsidR="00EA2E1E" w:rsidRDefault="00C45E58">
                              <w:pPr>
                                <w:spacing w:after="160" w:line="259" w:lineRule="auto"/>
                                <w:ind w:left="0" w:right="0" w:firstLine="0"/>
                                <w:jc w:val="left"/>
                              </w:pPr>
                              <w:r>
                                <w:rPr>
                                  <w:b/>
                                  <w:color w:val="444444"/>
                                  <w:sz w:val="16"/>
                                </w:rPr>
                                <w:t xml:space="preserve">In discussion with you and your child, we </w:t>
                              </w:r>
                            </w:p>
                          </w:txbxContent>
                        </wps:txbx>
                        <wps:bodyPr horzOverflow="overflow" vert="horz" lIns="0" tIns="0" rIns="0" bIns="0" rtlCol="0">
                          <a:noAutofit/>
                        </wps:bodyPr>
                      </wps:wsp>
                      <wps:wsp>
                        <wps:cNvPr id="1658" name="Rectangle 1658"/>
                        <wps:cNvSpPr/>
                        <wps:spPr>
                          <a:xfrm>
                            <a:off x="4100449" y="2605606"/>
                            <a:ext cx="2816139" cy="151421"/>
                          </a:xfrm>
                          <a:prstGeom prst="rect">
                            <a:avLst/>
                          </a:prstGeom>
                          <a:ln>
                            <a:noFill/>
                          </a:ln>
                        </wps:spPr>
                        <wps:txbx>
                          <w:txbxContent>
                            <w:p w14:paraId="6F5F6060" w14:textId="77777777" w:rsidR="00EA2E1E" w:rsidRDefault="00C45E58">
                              <w:pPr>
                                <w:spacing w:after="160" w:line="259" w:lineRule="auto"/>
                                <w:ind w:left="0" w:right="0" w:firstLine="0"/>
                                <w:jc w:val="left"/>
                              </w:pPr>
                              <w:r>
                                <w:rPr>
                                  <w:b/>
                                  <w:color w:val="444444"/>
                                  <w:sz w:val="16"/>
                                </w:rPr>
                                <w:t>will decide what outcomes we are hoping to</w:t>
                              </w:r>
                            </w:p>
                          </w:txbxContent>
                        </wps:txbx>
                        <wps:bodyPr horzOverflow="overflow" vert="horz" lIns="0" tIns="0" rIns="0" bIns="0" rtlCol="0">
                          <a:noAutofit/>
                        </wps:bodyPr>
                      </wps:wsp>
                      <wps:wsp>
                        <wps:cNvPr id="1659" name="Rectangle 1659"/>
                        <wps:cNvSpPr/>
                        <wps:spPr>
                          <a:xfrm>
                            <a:off x="6219190" y="2605606"/>
                            <a:ext cx="37731" cy="151421"/>
                          </a:xfrm>
                          <a:prstGeom prst="rect">
                            <a:avLst/>
                          </a:prstGeom>
                          <a:ln>
                            <a:noFill/>
                          </a:ln>
                        </wps:spPr>
                        <wps:txbx>
                          <w:txbxContent>
                            <w:p w14:paraId="7FE1AEBC" w14:textId="77777777" w:rsidR="00EA2E1E" w:rsidRDefault="00C45E58">
                              <w:pPr>
                                <w:spacing w:after="160" w:line="259" w:lineRule="auto"/>
                                <w:ind w:left="0" w:right="0" w:firstLine="0"/>
                                <w:jc w:val="left"/>
                              </w:pPr>
                              <w:r>
                                <w:rPr>
                                  <w:b/>
                                  <w:color w:val="444444"/>
                                  <w:sz w:val="16"/>
                                </w:rPr>
                                <w:t xml:space="preserve"> </w:t>
                              </w:r>
                            </w:p>
                          </w:txbxContent>
                        </wps:txbx>
                        <wps:bodyPr horzOverflow="overflow" vert="horz" lIns="0" tIns="0" rIns="0" bIns="0" rtlCol="0">
                          <a:noAutofit/>
                        </wps:bodyPr>
                      </wps:wsp>
                      <wps:wsp>
                        <wps:cNvPr id="1660" name="Rectangle 1660"/>
                        <wps:cNvSpPr/>
                        <wps:spPr>
                          <a:xfrm>
                            <a:off x="4100449" y="2741242"/>
                            <a:ext cx="2801335" cy="151421"/>
                          </a:xfrm>
                          <a:prstGeom prst="rect">
                            <a:avLst/>
                          </a:prstGeom>
                          <a:ln>
                            <a:noFill/>
                          </a:ln>
                        </wps:spPr>
                        <wps:txbx>
                          <w:txbxContent>
                            <w:p w14:paraId="6BDD4A7C" w14:textId="77777777" w:rsidR="00EA2E1E" w:rsidRDefault="00C45E58">
                              <w:pPr>
                                <w:spacing w:after="160" w:line="259" w:lineRule="auto"/>
                                <w:ind w:left="0" w:right="0" w:firstLine="0"/>
                                <w:jc w:val="left"/>
                              </w:pPr>
                              <w:r>
                                <w:rPr>
                                  <w:b/>
                                  <w:color w:val="444444"/>
                                  <w:sz w:val="16"/>
                                </w:rPr>
                                <w:t xml:space="preserve">achieve. We will plan of the support we will </w:t>
                              </w:r>
                            </w:p>
                          </w:txbxContent>
                        </wps:txbx>
                        <wps:bodyPr horzOverflow="overflow" vert="horz" lIns="0" tIns="0" rIns="0" bIns="0" rtlCol="0">
                          <a:noAutofit/>
                        </wps:bodyPr>
                      </wps:wsp>
                      <wps:wsp>
                        <wps:cNvPr id="1661" name="Rectangle 1661"/>
                        <wps:cNvSpPr/>
                        <wps:spPr>
                          <a:xfrm>
                            <a:off x="4100449" y="2875354"/>
                            <a:ext cx="2612704" cy="151421"/>
                          </a:xfrm>
                          <a:prstGeom prst="rect">
                            <a:avLst/>
                          </a:prstGeom>
                          <a:ln>
                            <a:noFill/>
                          </a:ln>
                        </wps:spPr>
                        <wps:txbx>
                          <w:txbxContent>
                            <w:p w14:paraId="6AC9D2AF" w14:textId="77777777" w:rsidR="00EA2E1E" w:rsidRDefault="00C45E58">
                              <w:pPr>
                                <w:spacing w:after="160" w:line="259" w:lineRule="auto"/>
                                <w:ind w:left="0" w:right="0" w:firstLine="0"/>
                                <w:jc w:val="left"/>
                              </w:pPr>
                              <w:r>
                                <w:rPr>
                                  <w:b/>
                                  <w:color w:val="444444"/>
                                  <w:sz w:val="16"/>
                                </w:rPr>
                                <w:t xml:space="preserve">offer your child to help them meet those </w:t>
                              </w:r>
                            </w:p>
                          </w:txbxContent>
                        </wps:txbx>
                        <wps:bodyPr horzOverflow="overflow" vert="horz" lIns="0" tIns="0" rIns="0" bIns="0" rtlCol="0">
                          <a:noAutofit/>
                        </wps:bodyPr>
                      </wps:wsp>
                      <wps:wsp>
                        <wps:cNvPr id="1662" name="Rectangle 1662"/>
                        <wps:cNvSpPr/>
                        <wps:spPr>
                          <a:xfrm>
                            <a:off x="4100449" y="3009466"/>
                            <a:ext cx="675872" cy="151421"/>
                          </a:xfrm>
                          <a:prstGeom prst="rect">
                            <a:avLst/>
                          </a:prstGeom>
                          <a:ln>
                            <a:noFill/>
                          </a:ln>
                        </wps:spPr>
                        <wps:txbx>
                          <w:txbxContent>
                            <w:p w14:paraId="4E71FCDE" w14:textId="77777777" w:rsidR="00EA2E1E" w:rsidRDefault="00C45E58">
                              <w:pPr>
                                <w:spacing w:after="160" w:line="259" w:lineRule="auto"/>
                                <w:ind w:left="0" w:right="0" w:firstLine="0"/>
                                <w:jc w:val="left"/>
                              </w:pPr>
                              <w:r>
                                <w:rPr>
                                  <w:b/>
                                  <w:color w:val="444444"/>
                                  <w:sz w:val="16"/>
                                </w:rPr>
                                <w:t>outcomes.</w:t>
                              </w:r>
                            </w:p>
                          </w:txbxContent>
                        </wps:txbx>
                        <wps:bodyPr horzOverflow="overflow" vert="horz" lIns="0" tIns="0" rIns="0" bIns="0" rtlCol="0">
                          <a:noAutofit/>
                        </wps:bodyPr>
                      </wps:wsp>
                      <wps:wsp>
                        <wps:cNvPr id="1663" name="Rectangle 1663"/>
                        <wps:cNvSpPr/>
                        <wps:spPr>
                          <a:xfrm>
                            <a:off x="4609465" y="3009466"/>
                            <a:ext cx="37731" cy="151421"/>
                          </a:xfrm>
                          <a:prstGeom prst="rect">
                            <a:avLst/>
                          </a:prstGeom>
                          <a:ln>
                            <a:noFill/>
                          </a:ln>
                        </wps:spPr>
                        <wps:txbx>
                          <w:txbxContent>
                            <w:p w14:paraId="181B5559" w14:textId="77777777" w:rsidR="00EA2E1E" w:rsidRDefault="00C45E58">
                              <w:pPr>
                                <w:spacing w:after="160" w:line="259" w:lineRule="auto"/>
                                <w:ind w:left="0" w:right="0" w:firstLine="0"/>
                                <w:jc w:val="left"/>
                              </w:pPr>
                              <w:r>
                                <w:rPr>
                                  <w:b/>
                                  <w:color w:val="444444"/>
                                  <w:sz w:val="16"/>
                                </w:rPr>
                                <w:t xml:space="preserve"> </w:t>
                              </w:r>
                            </w:p>
                          </w:txbxContent>
                        </wps:txbx>
                        <wps:bodyPr horzOverflow="overflow" vert="horz" lIns="0" tIns="0" rIns="0" bIns="0" rtlCol="0">
                          <a:noAutofit/>
                        </wps:bodyPr>
                      </wps:wsp>
                      <wps:wsp>
                        <wps:cNvPr id="1664" name="Rectangle 1664"/>
                        <wps:cNvSpPr/>
                        <wps:spPr>
                          <a:xfrm>
                            <a:off x="4636897" y="3009466"/>
                            <a:ext cx="1893216" cy="151421"/>
                          </a:xfrm>
                          <a:prstGeom prst="rect">
                            <a:avLst/>
                          </a:prstGeom>
                          <a:ln>
                            <a:noFill/>
                          </a:ln>
                        </wps:spPr>
                        <wps:txbx>
                          <w:txbxContent>
                            <w:p w14:paraId="5AB19064" w14:textId="77777777" w:rsidR="00EA2E1E" w:rsidRDefault="00C45E58">
                              <w:pPr>
                                <w:spacing w:after="160" w:line="259" w:lineRule="auto"/>
                                <w:ind w:left="0" w:right="0" w:firstLine="0"/>
                                <w:jc w:val="left"/>
                              </w:pPr>
                              <w:r>
                                <w:rPr>
                                  <w:b/>
                                  <w:color w:val="444444"/>
                                  <w:sz w:val="16"/>
                                </w:rPr>
                                <w:t xml:space="preserve">We will make a record of this </w:t>
                              </w:r>
                            </w:p>
                          </w:txbxContent>
                        </wps:txbx>
                        <wps:bodyPr horzOverflow="overflow" vert="horz" lIns="0" tIns="0" rIns="0" bIns="0" rtlCol="0">
                          <a:noAutofit/>
                        </wps:bodyPr>
                      </wps:wsp>
                      <wps:wsp>
                        <wps:cNvPr id="1665" name="Rectangle 1665"/>
                        <wps:cNvSpPr/>
                        <wps:spPr>
                          <a:xfrm>
                            <a:off x="4100449" y="3143578"/>
                            <a:ext cx="2401529" cy="151421"/>
                          </a:xfrm>
                          <a:prstGeom prst="rect">
                            <a:avLst/>
                          </a:prstGeom>
                          <a:ln>
                            <a:noFill/>
                          </a:ln>
                        </wps:spPr>
                        <wps:txbx>
                          <w:txbxContent>
                            <w:p w14:paraId="54CA78FB" w14:textId="77777777" w:rsidR="00EA2E1E" w:rsidRDefault="00C45E58">
                              <w:pPr>
                                <w:spacing w:after="160" w:line="259" w:lineRule="auto"/>
                                <w:ind w:left="0" w:right="0" w:firstLine="0"/>
                                <w:jc w:val="left"/>
                              </w:pPr>
                              <w:r>
                                <w:rPr>
                                  <w:b/>
                                  <w:color w:val="444444"/>
                                  <w:sz w:val="16"/>
                                </w:rPr>
                                <w:t xml:space="preserve">and share it with you and all relevant </w:t>
                              </w:r>
                            </w:p>
                          </w:txbxContent>
                        </wps:txbx>
                        <wps:bodyPr horzOverflow="overflow" vert="horz" lIns="0" tIns="0" rIns="0" bIns="0" rtlCol="0">
                          <a:noAutofit/>
                        </wps:bodyPr>
                      </wps:wsp>
                      <wps:wsp>
                        <wps:cNvPr id="1666" name="Rectangle 1666"/>
                        <wps:cNvSpPr/>
                        <wps:spPr>
                          <a:xfrm>
                            <a:off x="4100449" y="3277690"/>
                            <a:ext cx="758329" cy="151421"/>
                          </a:xfrm>
                          <a:prstGeom prst="rect">
                            <a:avLst/>
                          </a:prstGeom>
                          <a:ln>
                            <a:noFill/>
                          </a:ln>
                        </wps:spPr>
                        <wps:txbx>
                          <w:txbxContent>
                            <w:p w14:paraId="0E6C7890" w14:textId="77777777" w:rsidR="00EA2E1E" w:rsidRDefault="00C45E58">
                              <w:pPr>
                                <w:spacing w:after="160" w:line="259" w:lineRule="auto"/>
                                <w:ind w:left="0" w:right="0" w:firstLine="0"/>
                                <w:jc w:val="left"/>
                              </w:pPr>
                              <w:r>
                                <w:rPr>
                                  <w:b/>
                                  <w:color w:val="444444"/>
                                  <w:sz w:val="16"/>
                                </w:rPr>
                                <w:t>school staff</w:t>
                              </w:r>
                            </w:p>
                          </w:txbxContent>
                        </wps:txbx>
                        <wps:bodyPr horzOverflow="overflow" vert="horz" lIns="0" tIns="0" rIns="0" bIns="0" rtlCol="0">
                          <a:noAutofit/>
                        </wps:bodyPr>
                      </wps:wsp>
                      <wps:wsp>
                        <wps:cNvPr id="1667" name="Rectangle 1667"/>
                        <wps:cNvSpPr/>
                        <wps:spPr>
                          <a:xfrm>
                            <a:off x="4670425" y="3277690"/>
                            <a:ext cx="37731" cy="151421"/>
                          </a:xfrm>
                          <a:prstGeom prst="rect">
                            <a:avLst/>
                          </a:prstGeom>
                          <a:ln>
                            <a:noFill/>
                          </a:ln>
                        </wps:spPr>
                        <wps:txbx>
                          <w:txbxContent>
                            <w:p w14:paraId="7F130138" w14:textId="77777777" w:rsidR="00EA2E1E" w:rsidRDefault="00C45E58">
                              <w:pPr>
                                <w:spacing w:after="160" w:line="259" w:lineRule="auto"/>
                                <w:ind w:left="0" w:right="0" w:firstLine="0"/>
                                <w:jc w:val="left"/>
                              </w:pPr>
                              <w:r>
                                <w:rPr>
                                  <w:b/>
                                  <w:color w:val="444444"/>
                                  <w:sz w:val="16"/>
                                </w:rPr>
                                <w:t>.</w:t>
                              </w:r>
                            </w:p>
                          </w:txbxContent>
                        </wps:txbx>
                        <wps:bodyPr horzOverflow="overflow" vert="horz" lIns="0" tIns="0" rIns="0" bIns="0" rtlCol="0">
                          <a:noAutofit/>
                        </wps:bodyPr>
                      </wps:wsp>
                      <wps:wsp>
                        <wps:cNvPr id="1668" name="Rectangle 1668"/>
                        <wps:cNvSpPr/>
                        <wps:spPr>
                          <a:xfrm>
                            <a:off x="4699381" y="3234310"/>
                            <a:ext cx="50673" cy="224380"/>
                          </a:xfrm>
                          <a:prstGeom prst="rect">
                            <a:avLst/>
                          </a:prstGeom>
                          <a:ln>
                            <a:noFill/>
                          </a:ln>
                        </wps:spPr>
                        <wps:txbx>
                          <w:txbxContent>
                            <w:p w14:paraId="2D84514B"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669" name="Shape 1669"/>
                        <wps:cNvSpPr/>
                        <wps:spPr>
                          <a:xfrm>
                            <a:off x="3693541" y="403187"/>
                            <a:ext cx="325882" cy="327216"/>
                          </a:xfrm>
                          <a:custGeom>
                            <a:avLst/>
                            <a:gdLst/>
                            <a:ahLst/>
                            <a:cxnLst/>
                            <a:rect l="0" t="0" r="0" b="0"/>
                            <a:pathLst>
                              <a:path w="325882" h="327216">
                                <a:moveTo>
                                  <a:pt x="283623" y="95"/>
                                </a:moveTo>
                                <a:cubicBezTo>
                                  <a:pt x="293370" y="0"/>
                                  <a:pt x="303149" y="3619"/>
                                  <a:pt x="310642" y="10985"/>
                                </a:cubicBezTo>
                                <a:cubicBezTo>
                                  <a:pt x="325755" y="25718"/>
                                  <a:pt x="325882" y="49847"/>
                                  <a:pt x="311150" y="64960"/>
                                </a:cubicBezTo>
                                <a:cubicBezTo>
                                  <a:pt x="300101" y="76200"/>
                                  <a:pt x="283766" y="79153"/>
                                  <a:pt x="269966" y="73712"/>
                                </a:cubicBezTo>
                                <a:lnTo>
                                  <a:pt x="265438" y="70764"/>
                                </a:lnTo>
                                <a:lnTo>
                                  <a:pt x="13716" y="327216"/>
                                </a:lnTo>
                                <a:lnTo>
                                  <a:pt x="0" y="313881"/>
                                </a:lnTo>
                                <a:lnTo>
                                  <a:pt x="251866" y="57400"/>
                                </a:lnTo>
                                <a:lnTo>
                                  <a:pt x="248829" y="52892"/>
                                </a:lnTo>
                                <a:cubicBezTo>
                                  <a:pt x="243126" y="39164"/>
                                  <a:pt x="245745" y="22828"/>
                                  <a:pt x="256794" y="11494"/>
                                </a:cubicBezTo>
                                <a:cubicBezTo>
                                  <a:pt x="264160" y="4001"/>
                                  <a:pt x="273876" y="191"/>
                                  <a:pt x="283623" y="95"/>
                                </a:cubicBezTo>
                                <a:close/>
                              </a:path>
                            </a:pathLst>
                          </a:custGeom>
                          <a:ln w="0" cap="flat">
                            <a:miter lim="127000"/>
                          </a:ln>
                        </wps:spPr>
                        <wps:style>
                          <a:lnRef idx="0">
                            <a:srgbClr val="000000">
                              <a:alpha val="0"/>
                            </a:srgbClr>
                          </a:lnRef>
                          <a:fillRef idx="1">
                            <a:srgbClr val="13263F"/>
                          </a:fillRef>
                          <a:effectRef idx="0">
                            <a:scrgbClr r="0" g="0" b="0"/>
                          </a:effectRef>
                          <a:fontRef idx="none"/>
                        </wps:style>
                        <wps:bodyPr/>
                      </wps:wsp>
                      <pic:pic xmlns:pic="http://schemas.openxmlformats.org/drawingml/2006/picture">
                        <pic:nvPicPr>
                          <pic:cNvPr id="1671" name="Picture 1671"/>
                          <pic:cNvPicPr/>
                        </pic:nvPicPr>
                        <pic:blipFill>
                          <a:blip r:embed="rId14"/>
                          <a:stretch>
                            <a:fillRect/>
                          </a:stretch>
                        </pic:blipFill>
                        <pic:spPr>
                          <a:xfrm>
                            <a:off x="4101084" y="4471"/>
                            <a:ext cx="2385060" cy="1146048"/>
                          </a:xfrm>
                          <a:prstGeom prst="rect">
                            <a:avLst/>
                          </a:prstGeom>
                        </pic:spPr>
                      </pic:pic>
                      <wps:wsp>
                        <wps:cNvPr id="1672" name="Rectangle 1672"/>
                        <wps:cNvSpPr/>
                        <wps:spPr>
                          <a:xfrm>
                            <a:off x="4193413" y="8900"/>
                            <a:ext cx="649154" cy="207922"/>
                          </a:xfrm>
                          <a:prstGeom prst="rect">
                            <a:avLst/>
                          </a:prstGeom>
                          <a:ln>
                            <a:noFill/>
                          </a:ln>
                        </wps:spPr>
                        <wps:txbx>
                          <w:txbxContent>
                            <w:p w14:paraId="61C5B358" w14:textId="77777777" w:rsidR="00EA2E1E" w:rsidRDefault="00C45E58">
                              <w:pPr>
                                <w:spacing w:after="160" w:line="259" w:lineRule="auto"/>
                                <w:ind w:left="0" w:right="0" w:firstLine="0"/>
                                <w:jc w:val="left"/>
                              </w:pPr>
                              <w:r>
                                <w:rPr>
                                  <w:b/>
                                  <w:color w:val="13263F"/>
                                  <w:sz w:val="22"/>
                                </w:rPr>
                                <w:t>Assess</w:t>
                              </w:r>
                            </w:p>
                          </w:txbxContent>
                        </wps:txbx>
                        <wps:bodyPr horzOverflow="overflow" vert="horz" lIns="0" tIns="0" rIns="0" bIns="0" rtlCol="0">
                          <a:noAutofit/>
                        </wps:bodyPr>
                      </wps:wsp>
                      <wps:wsp>
                        <wps:cNvPr id="1673" name="Rectangle 1673"/>
                        <wps:cNvSpPr/>
                        <wps:spPr>
                          <a:xfrm>
                            <a:off x="4682617" y="0"/>
                            <a:ext cx="50673" cy="224380"/>
                          </a:xfrm>
                          <a:prstGeom prst="rect">
                            <a:avLst/>
                          </a:prstGeom>
                          <a:ln>
                            <a:noFill/>
                          </a:ln>
                        </wps:spPr>
                        <wps:txbx>
                          <w:txbxContent>
                            <w:p w14:paraId="198DED66"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674" name="Rectangle 1674"/>
                        <wps:cNvSpPr/>
                        <wps:spPr>
                          <a:xfrm>
                            <a:off x="4193413" y="192733"/>
                            <a:ext cx="2912286" cy="151421"/>
                          </a:xfrm>
                          <a:prstGeom prst="rect">
                            <a:avLst/>
                          </a:prstGeom>
                          <a:ln>
                            <a:noFill/>
                          </a:ln>
                        </wps:spPr>
                        <wps:txbx>
                          <w:txbxContent>
                            <w:p w14:paraId="461EDF75" w14:textId="77777777" w:rsidR="00EA2E1E" w:rsidRDefault="00C45E58">
                              <w:pPr>
                                <w:spacing w:after="160" w:line="259" w:lineRule="auto"/>
                                <w:ind w:left="0" w:right="0" w:firstLine="0"/>
                                <w:jc w:val="left"/>
                              </w:pPr>
                              <w:r>
                                <w:rPr>
                                  <w:b/>
                                  <w:color w:val="444444"/>
                                  <w:sz w:val="16"/>
                                </w:rPr>
                                <w:t xml:space="preserve">If your child is not making the expected level </w:t>
                              </w:r>
                            </w:p>
                          </w:txbxContent>
                        </wps:txbx>
                        <wps:bodyPr horzOverflow="overflow" vert="horz" lIns="0" tIns="0" rIns="0" bIns="0" rtlCol="0">
                          <a:noAutofit/>
                        </wps:bodyPr>
                      </wps:wsp>
                      <wps:wsp>
                        <wps:cNvPr id="1675" name="Rectangle 1675"/>
                        <wps:cNvSpPr/>
                        <wps:spPr>
                          <a:xfrm>
                            <a:off x="4193413" y="326845"/>
                            <a:ext cx="2847508" cy="151421"/>
                          </a:xfrm>
                          <a:prstGeom prst="rect">
                            <a:avLst/>
                          </a:prstGeom>
                          <a:ln>
                            <a:noFill/>
                          </a:ln>
                        </wps:spPr>
                        <wps:txbx>
                          <w:txbxContent>
                            <w:p w14:paraId="341F1528" w14:textId="77777777" w:rsidR="00EA2E1E" w:rsidRDefault="00C45E58">
                              <w:pPr>
                                <w:spacing w:after="160" w:line="259" w:lineRule="auto"/>
                                <w:ind w:left="0" w:right="0" w:firstLine="0"/>
                                <w:jc w:val="left"/>
                              </w:pPr>
                              <w:r>
                                <w:rPr>
                                  <w:b/>
                                  <w:color w:val="444444"/>
                                  <w:sz w:val="16"/>
                                </w:rPr>
                                <w:t xml:space="preserve">of progress, we will make an assessment to </w:t>
                              </w:r>
                            </w:p>
                          </w:txbxContent>
                        </wps:txbx>
                        <wps:bodyPr horzOverflow="overflow" vert="horz" lIns="0" tIns="0" rIns="0" bIns="0" rtlCol="0">
                          <a:noAutofit/>
                        </wps:bodyPr>
                      </wps:wsp>
                      <wps:wsp>
                        <wps:cNvPr id="1676" name="Rectangle 1676"/>
                        <wps:cNvSpPr/>
                        <wps:spPr>
                          <a:xfrm>
                            <a:off x="4193413" y="460957"/>
                            <a:ext cx="1810511" cy="151421"/>
                          </a:xfrm>
                          <a:prstGeom prst="rect">
                            <a:avLst/>
                          </a:prstGeom>
                          <a:ln>
                            <a:noFill/>
                          </a:ln>
                        </wps:spPr>
                        <wps:txbx>
                          <w:txbxContent>
                            <w:p w14:paraId="4406648D" w14:textId="77777777" w:rsidR="00EA2E1E" w:rsidRDefault="00C45E58">
                              <w:pPr>
                                <w:spacing w:after="160" w:line="259" w:lineRule="auto"/>
                                <w:ind w:left="0" w:right="0" w:firstLine="0"/>
                                <w:jc w:val="left"/>
                              </w:pPr>
                              <w:r>
                                <w:rPr>
                                  <w:b/>
                                  <w:color w:val="444444"/>
                                  <w:sz w:val="16"/>
                                </w:rPr>
                                <w:t xml:space="preserve">find out what strengths and </w:t>
                              </w:r>
                            </w:p>
                          </w:txbxContent>
                        </wps:txbx>
                        <wps:bodyPr horzOverflow="overflow" vert="horz" lIns="0" tIns="0" rIns="0" bIns="0" rtlCol="0">
                          <a:noAutofit/>
                        </wps:bodyPr>
                      </wps:wsp>
                      <wps:wsp>
                        <wps:cNvPr id="1677" name="Rectangle 1677"/>
                        <wps:cNvSpPr/>
                        <wps:spPr>
                          <a:xfrm>
                            <a:off x="5554726" y="460957"/>
                            <a:ext cx="1042406" cy="151421"/>
                          </a:xfrm>
                          <a:prstGeom prst="rect">
                            <a:avLst/>
                          </a:prstGeom>
                          <a:ln>
                            <a:noFill/>
                          </a:ln>
                        </wps:spPr>
                        <wps:txbx>
                          <w:txbxContent>
                            <w:p w14:paraId="3CCCFE24" w14:textId="77777777" w:rsidR="00EA2E1E" w:rsidRDefault="00C45E58">
                              <w:pPr>
                                <w:spacing w:after="160" w:line="259" w:lineRule="auto"/>
                                <w:ind w:left="0" w:right="0" w:firstLine="0"/>
                                <w:jc w:val="left"/>
                              </w:pPr>
                              <w:r>
                                <w:rPr>
                                  <w:b/>
                                  <w:color w:val="444444"/>
                                  <w:sz w:val="16"/>
                                </w:rPr>
                                <w:t xml:space="preserve">difficulties your </w:t>
                              </w:r>
                            </w:p>
                          </w:txbxContent>
                        </wps:txbx>
                        <wps:bodyPr horzOverflow="overflow" vert="horz" lIns="0" tIns="0" rIns="0" bIns="0" rtlCol="0">
                          <a:noAutofit/>
                        </wps:bodyPr>
                      </wps:wsp>
                      <wps:wsp>
                        <wps:cNvPr id="1678" name="Rectangle 1678"/>
                        <wps:cNvSpPr/>
                        <wps:spPr>
                          <a:xfrm>
                            <a:off x="4193413" y="595069"/>
                            <a:ext cx="625217" cy="151421"/>
                          </a:xfrm>
                          <a:prstGeom prst="rect">
                            <a:avLst/>
                          </a:prstGeom>
                          <a:ln>
                            <a:noFill/>
                          </a:ln>
                        </wps:spPr>
                        <wps:txbx>
                          <w:txbxContent>
                            <w:p w14:paraId="3E4FA818" w14:textId="77777777" w:rsidR="00EA2E1E" w:rsidRDefault="00C45E58">
                              <w:pPr>
                                <w:spacing w:after="160" w:line="259" w:lineRule="auto"/>
                                <w:ind w:left="0" w:right="0" w:firstLine="0"/>
                                <w:jc w:val="left"/>
                              </w:pPr>
                              <w:r>
                                <w:rPr>
                                  <w:b/>
                                  <w:color w:val="444444"/>
                                  <w:sz w:val="16"/>
                                </w:rPr>
                                <w:t>child has.</w:t>
                              </w:r>
                            </w:p>
                          </w:txbxContent>
                        </wps:txbx>
                        <wps:bodyPr horzOverflow="overflow" vert="horz" lIns="0" tIns="0" rIns="0" bIns="0" rtlCol="0">
                          <a:noAutofit/>
                        </wps:bodyPr>
                      </wps:wsp>
                      <wps:wsp>
                        <wps:cNvPr id="1679" name="Rectangle 1679"/>
                        <wps:cNvSpPr/>
                        <wps:spPr>
                          <a:xfrm>
                            <a:off x="4664329" y="551688"/>
                            <a:ext cx="50673" cy="224380"/>
                          </a:xfrm>
                          <a:prstGeom prst="rect">
                            <a:avLst/>
                          </a:prstGeom>
                          <a:ln>
                            <a:noFill/>
                          </a:ln>
                        </wps:spPr>
                        <wps:txbx>
                          <w:txbxContent>
                            <w:p w14:paraId="72392D09"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680" name="Rectangle 1680"/>
                        <wps:cNvSpPr/>
                        <wps:spPr>
                          <a:xfrm>
                            <a:off x="4699381" y="595069"/>
                            <a:ext cx="977627" cy="151421"/>
                          </a:xfrm>
                          <a:prstGeom prst="rect">
                            <a:avLst/>
                          </a:prstGeom>
                          <a:ln>
                            <a:noFill/>
                          </a:ln>
                        </wps:spPr>
                        <wps:txbx>
                          <w:txbxContent>
                            <w:p w14:paraId="0749ED7C" w14:textId="77777777" w:rsidR="00EA2E1E" w:rsidRDefault="00C45E58">
                              <w:pPr>
                                <w:spacing w:after="160" w:line="259" w:lineRule="auto"/>
                                <w:ind w:left="0" w:right="0" w:firstLine="0"/>
                                <w:jc w:val="left"/>
                              </w:pPr>
                              <w:r>
                                <w:rPr>
                                  <w:b/>
                                  <w:color w:val="444444"/>
                                  <w:sz w:val="16"/>
                                </w:rPr>
                                <w:t xml:space="preserve">We will ask for </w:t>
                              </w:r>
                            </w:p>
                          </w:txbxContent>
                        </wps:txbx>
                        <wps:bodyPr horzOverflow="overflow" vert="horz" lIns="0" tIns="0" rIns="0" bIns="0" rtlCol="0">
                          <a:noAutofit/>
                        </wps:bodyPr>
                      </wps:wsp>
                      <wps:wsp>
                        <wps:cNvPr id="1681" name="Rectangle 1681"/>
                        <wps:cNvSpPr/>
                        <wps:spPr>
                          <a:xfrm>
                            <a:off x="5435854" y="595069"/>
                            <a:ext cx="704526" cy="151421"/>
                          </a:xfrm>
                          <a:prstGeom prst="rect">
                            <a:avLst/>
                          </a:prstGeom>
                          <a:ln>
                            <a:noFill/>
                          </a:ln>
                        </wps:spPr>
                        <wps:txbx>
                          <w:txbxContent>
                            <w:p w14:paraId="3BC7711E" w14:textId="77777777" w:rsidR="00EA2E1E" w:rsidRDefault="00C45E58">
                              <w:pPr>
                                <w:spacing w:after="160" w:line="259" w:lineRule="auto"/>
                                <w:ind w:left="0" w:right="0" w:firstLine="0"/>
                                <w:jc w:val="left"/>
                              </w:pPr>
                              <w:r>
                                <w:rPr>
                                  <w:b/>
                                  <w:color w:val="444444"/>
                                  <w:sz w:val="16"/>
                                </w:rPr>
                                <w:t xml:space="preserve">input from </w:t>
                              </w:r>
                            </w:p>
                          </w:txbxContent>
                        </wps:txbx>
                        <wps:bodyPr horzOverflow="overflow" vert="horz" lIns="0" tIns="0" rIns="0" bIns="0" rtlCol="0">
                          <a:noAutofit/>
                        </wps:bodyPr>
                      </wps:wsp>
                      <wps:wsp>
                        <wps:cNvPr id="1682" name="Rectangle 1682"/>
                        <wps:cNvSpPr/>
                        <wps:spPr>
                          <a:xfrm>
                            <a:off x="5967730" y="595069"/>
                            <a:ext cx="552019" cy="151421"/>
                          </a:xfrm>
                          <a:prstGeom prst="rect">
                            <a:avLst/>
                          </a:prstGeom>
                          <a:ln>
                            <a:noFill/>
                          </a:ln>
                        </wps:spPr>
                        <wps:txbx>
                          <w:txbxContent>
                            <w:p w14:paraId="7FA1FFCE" w14:textId="77777777" w:rsidR="00EA2E1E" w:rsidRDefault="00C45E58">
                              <w:pPr>
                                <w:spacing w:after="160" w:line="259" w:lineRule="auto"/>
                                <w:ind w:left="0" w:right="0" w:firstLine="0"/>
                                <w:jc w:val="left"/>
                              </w:pPr>
                              <w:r>
                                <w:rPr>
                                  <w:b/>
                                  <w:color w:val="444444"/>
                                  <w:sz w:val="16"/>
                                </w:rPr>
                                <w:t xml:space="preserve">you and </w:t>
                              </w:r>
                            </w:p>
                          </w:txbxContent>
                        </wps:txbx>
                        <wps:bodyPr horzOverflow="overflow" vert="horz" lIns="0" tIns="0" rIns="0" bIns="0" rtlCol="0">
                          <a:noAutofit/>
                        </wps:bodyPr>
                      </wps:wsp>
                      <wps:wsp>
                        <wps:cNvPr id="1683" name="Rectangle 1683"/>
                        <wps:cNvSpPr/>
                        <wps:spPr>
                          <a:xfrm>
                            <a:off x="4193413" y="729181"/>
                            <a:ext cx="2531629" cy="151421"/>
                          </a:xfrm>
                          <a:prstGeom prst="rect">
                            <a:avLst/>
                          </a:prstGeom>
                          <a:ln>
                            <a:noFill/>
                          </a:ln>
                        </wps:spPr>
                        <wps:txbx>
                          <w:txbxContent>
                            <w:p w14:paraId="0BC65FD1" w14:textId="77777777" w:rsidR="00EA2E1E" w:rsidRDefault="00C45E58">
                              <w:pPr>
                                <w:spacing w:after="160" w:line="259" w:lineRule="auto"/>
                                <w:ind w:left="0" w:right="0" w:firstLine="0"/>
                                <w:jc w:val="left"/>
                              </w:pPr>
                              <w:r>
                                <w:rPr>
                                  <w:b/>
                                  <w:color w:val="444444"/>
                                  <w:sz w:val="16"/>
                                </w:rPr>
                                <w:t xml:space="preserve">your child, as well as getting help from </w:t>
                              </w:r>
                            </w:p>
                          </w:txbxContent>
                        </wps:txbx>
                        <wps:bodyPr horzOverflow="overflow" vert="horz" lIns="0" tIns="0" rIns="0" bIns="0" rtlCol="0">
                          <a:noAutofit/>
                        </wps:bodyPr>
                      </wps:wsp>
                      <wps:wsp>
                        <wps:cNvPr id="1684" name="Rectangle 1684"/>
                        <wps:cNvSpPr/>
                        <wps:spPr>
                          <a:xfrm>
                            <a:off x="4193413" y="864817"/>
                            <a:ext cx="2632939" cy="151421"/>
                          </a:xfrm>
                          <a:prstGeom prst="rect">
                            <a:avLst/>
                          </a:prstGeom>
                          <a:ln>
                            <a:noFill/>
                          </a:ln>
                        </wps:spPr>
                        <wps:txbx>
                          <w:txbxContent>
                            <w:p w14:paraId="178D7FA7" w14:textId="77777777" w:rsidR="00EA2E1E" w:rsidRDefault="00C45E58">
                              <w:pPr>
                                <w:spacing w:after="160" w:line="259" w:lineRule="auto"/>
                                <w:ind w:left="0" w:right="0" w:firstLine="0"/>
                                <w:jc w:val="left"/>
                              </w:pPr>
                              <w:r>
                                <w:rPr>
                                  <w:b/>
                                  <w:color w:val="444444"/>
                                  <w:sz w:val="16"/>
                                </w:rPr>
                                <w:t xml:space="preserve">external professionals where necessary. </w:t>
                              </w:r>
                            </w:p>
                          </w:txbxContent>
                        </wps:txbx>
                        <wps:bodyPr horzOverflow="overflow" vert="horz" lIns="0" tIns="0" rIns="0" bIns="0" rtlCol="0">
                          <a:noAutofit/>
                        </wps:bodyPr>
                      </wps:wsp>
                      <wps:wsp>
                        <wps:cNvPr id="1685" name="Rectangle 1685"/>
                        <wps:cNvSpPr/>
                        <wps:spPr>
                          <a:xfrm>
                            <a:off x="6174994" y="821436"/>
                            <a:ext cx="50673" cy="224380"/>
                          </a:xfrm>
                          <a:prstGeom prst="rect">
                            <a:avLst/>
                          </a:prstGeom>
                          <a:ln>
                            <a:noFill/>
                          </a:ln>
                        </wps:spPr>
                        <wps:txbx>
                          <w:txbxContent>
                            <w:p w14:paraId="48163C6A"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1687" name="Picture 1687"/>
                          <pic:cNvPicPr/>
                        </pic:nvPicPr>
                        <pic:blipFill>
                          <a:blip r:embed="rId15"/>
                          <a:stretch>
                            <a:fillRect/>
                          </a:stretch>
                        </pic:blipFill>
                        <pic:spPr>
                          <a:xfrm>
                            <a:off x="3101340" y="307747"/>
                            <a:ext cx="1067562" cy="1143762"/>
                          </a:xfrm>
                          <a:prstGeom prst="rect">
                            <a:avLst/>
                          </a:prstGeom>
                        </pic:spPr>
                      </pic:pic>
                      <wps:wsp>
                        <wps:cNvPr id="1689" name="Shape 1689"/>
                        <wps:cNvSpPr/>
                        <wps:spPr>
                          <a:xfrm>
                            <a:off x="3102483" y="299746"/>
                            <a:ext cx="1087501" cy="1143762"/>
                          </a:xfrm>
                          <a:custGeom>
                            <a:avLst/>
                            <a:gdLst/>
                            <a:ahLst/>
                            <a:cxnLst/>
                            <a:rect l="0" t="0" r="0" b="0"/>
                            <a:pathLst>
                              <a:path w="1087501" h="1143762">
                                <a:moveTo>
                                  <a:pt x="9779" y="0"/>
                                </a:moveTo>
                                <a:cubicBezTo>
                                  <a:pt x="616712" y="22733"/>
                                  <a:pt x="1087501" y="532384"/>
                                  <a:pt x="1066165" y="1143762"/>
                                </a:cubicBezTo>
                                <a:lnTo>
                                  <a:pt x="863854" y="1138809"/>
                                </a:lnTo>
                                <a:cubicBezTo>
                                  <a:pt x="881380" y="638937"/>
                                  <a:pt x="496443" y="222123"/>
                                  <a:pt x="0" y="203581"/>
                                </a:cubicBezTo>
                                <a:lnTo>
                                  <a:pt x="9779" y="0"/>
                                </a:lnTo>
                                <a:close/>
                              </a:path>
                            </a:pathLst>
                          </a:custGeom>
                          <a:ln w="0" cap="flat">
                            <a:miter lim="127000"/>
                          </a:ln>
                        </wps:spPr>
                        <wps:style>
                          <a:lnRef idx="0">
                            <a:srgbClr val="000000">
                              <a:alpha val="0"/>
                            </a:srgbClr>
                          </a:lnRef>
                          <a:fillRef idx="1">
                            <a:srgbClr val="13263F"/>
                          </a:fillRef>
                          <a:effectRef idx="0">
                            <a:scrgbClr r="0" g="0" b="0"/>
                          </a:effectRef>
                          <a:fontRef idx="none"/>
                        </wps:style>
                        <wps:bodyPr/>
                      </wps:wsp>
                      <pic:pic xmlns:pic="http://schemas.openxmlformats.org/drawingml/2006/picture">
                        <pic:nvPicPr>
                          <pic:cNvPr id="1691" name="Picture 1691"/>
                          <pic:cNvPicPr/>
                        </pic:nvPicPr>
                        <pic:blipFill>
                          <a:blip r:embed="rId16"/>
                          <a:stretch>
                            <a:fillRect/>
                          </a:stretch>
                        </pic:blipFill>
                        <pic:spPr>
                          <a:xfrm>
                            <a:off x="1952244" y="1408075"/>
                            <a:ext cx="1104138" cy="1123950"/>
                          </a:xfrm>
                          <a:prstGeom prst="rect">
                            <a:avLst/>
                          </a:prstGeom>
                        </pic:spPr>
                      </pic:pic>
                      <wps:wsp>
                        <wps:cNvPr id="1693" name="Shape 1693"/>
                        <wps:cNvSpPr/>
                        <wps:spPr>
                          <a:xfrm>
                            <a:off x="1944370" y="1409599"/>
                            <a:ext cx="1103757" cy="1122553"/>
                          </a:xfrm>
                          <a:custGeom>
                            <a:avLst/>
                            <a:gdLst/>
                            <a:ahLst/>
                            <a:cxnLst/>
                            <a:rect l="0" t="0" r="0" b="0"/>
                            <a:pathLst>
                              <a:path w="1103757" h="1122553">
                                <a:moveTo>
                                  <a:pt x="0" y="0"/>
                                </a:moveTo>
                                <a:lnTo>
                                  <a:pt x="212979" y="1143"/>
                                </a:lnTo>
                                <a:cubicBezTo>
                                  <a:pt x="215773" y="495173"/>
                                  <a:pt x="612775" y="899541"/>
                                  <a:pt x="1103757" y="908304"/>
                                </a:cubicBezTo>
                                <a:lnTo>
                                  <a:pt x="1102233" y="1122553"/>
                                </a:lnTo>
                                <a:cubicBezTo>
                                  <a:pt x="494665" y="1111758"/>
                                  <a:pt x="3429" y="611378"/>
                                  <a:pt x="0" y="0"/>
                                </a:cubicBezTo>
                                <a:close/>
                              </a:path>
                            </a:pathLst>
                          </a:custGeom>
                          <a:ln w="0" cap="flat">
                            <a:miter lim="127000"/>
                          </a:ln>
                        </wps:spPr>
                        <wps:style>
                          <a:lnRef idx="0">
                            <a:srgbClr val="000000">
                              <a:alpha val="0"/>
                            </a:srgbClr>
                          </a:lnRef>
                          <a:fillRef idx="1">
                            <a:srgbClr val="13263F"/>
                          </a:fillRef>
                          <a:effectRef idx="0">
                            <a:scrgbClr r="0" g="0" b="0"/>
                          </a:effectRef>
                          <a:fontRef idx="none"/>
                        </wps:style>
                        <wps:bodyPr/>
                      </wps:wsp>
                      <pic:pic xmlns:pic="http://schemas.openxmlformats.org/drawingml/2006/picture">
                        <pic:nvPicPr>
                          <pic:cNvPr id="1695" name="Picture 1695"/>
                          <pic:cNvPicPr/>
                        </pic:nvPicPr>
                        <pic:blipFill>
                          <a:blip r:embed="rId17"/>
                          <a:stretch>
                            <a:fillRect/>
                          </a:stretch>
                        </pic:blipFill>
                        <pic:spPr>
                          <a:xfrm>
                            <a:off x="3043428" y="1490371"/>
                            <a:ext cx="1122426" cy="1050798"/>
                          </a:xfrm>
                          <a:prstGeom prst="rect">
                            <a:avLst/>
                          </a:prstGeom>
                        </pic:spPr>
                      </pic:pic>
                      <wps:wsp>
                        <wps:cNvPr id="1697" name="Shape 1697"/>
                        <wps:cNvSpPr/>
                        <wps:spPr>
                          <a:xfrm>
                            <a:off x="3044190" y="1482370"/>
                            <a:ext cx="1122553" cy="1052957"/>
                          </a:xfrm>
                          <a:custGeom>
                            <a:avLst/>
                            <a:gdLst/>
                            <a:ahLst/>
                            <a:cxnLst/>
                            <a:rect l="0" t="0" r="0" b="0"/>
                            <a:pathLst>
                              <a:path w="1122553" h="1052957">
                                <a:moveTo>
                                  <a:pt x="917321" y="0"/>
                                </a:moveTo>
                                <a:lnTo>
                                  <a:pt x="1122553" y="15113"/>
                                </a:lnTo>
                                <a:cubicBezTo>
                                  <a:pt x="1073658" y="600583"/>
                                  <a:pt x="583311" y="1052957"/>
                                  <a:pt x="0" y="1050671"/>
                                </a:cubicBezTo>
                                <a:lnTo>
                                  <a:pt x="3048" y="843280"/>
                                </a:lnTo>
                                <a:cubicBezTo>
                                  <a:pt x="478028" y="845185"/>
                                  <a:pt x="877443" y="476758"/>
                                  <a:pt x="917321" y="0"/>
                                </a:cubicBezTo>
                                <a:close/>
                              </a:path>
                            </a:pathLst>
                          </a:custGeom>
                          <a:ln w="0" cap="flat">
                            <a:miter lim="127000"/>
                          </a:ln>
                        </wps:spPr>
                        <wps:style>
                          <a:lnRef idx="0">
                            <a:srgbClr val="000000">
                              <a:alpha val="0"/>
                            </a:srgbClr>
                          </a:lnRef>
                          <a:fillRef idx="1">
                            <a:srgbClr val="FF2A63"/>
                          </a:fillRef>
                          <a:effectRef idx="0">
                            <a:scrgbClr r="0" g="0" b="0"/>
                          </a:effectRef>
                          <a:fontRef idx="none"/>
                        </wps:style>
                        <wps:bodyPr/>
                      </wps:wsp>
                      <wps:wsp>
                        <wps:cNvPr id="1699" name="Shape 1699"/>
                        <wps:cNvSpPr/>
                        <wps:spPr>
                          <a:xfrm>
                            <a:off x="1845310" y="1297204"/>
                            <a:ext cx="424688" cy="213741"/>
                          </a:xfrm>
                          <a:custGeom>
                            <a:avLst/>
                            <a:gdLst/>
                            <a:ahLst/>
                            <a:cxnLst/>
                            <a:rect l="0" t="0" r="0" b="0"/>
                            <a:pathLst>
                              <a:path w="424688" h="213741">
                                <a:moveTo>
                                  <a:pt x="210947" y="0"/>
                                </a:moveTo>
                                <a:lnTo>
                                  <a:pt x="424688" y="213741"/>
                                </a:lnTo>
                                <a:lnTo>
                                  <a:pt x="0" y="211074"/>
                                </a:lnTo>
                                <a:lnTo>
                                  <a:pt x="210947" y="0"/>
                                </a:lnTo>
                                <a:close/>
                              </a:path>
                            </a:pathLst>
                          </a:custGeom>
                          <a:ln w="0" cap="flat">
                            <a:miter lim="127000"/>
                          </a:ln>
                        </wps:spPr>
                        <wps:style>
                          <a:lnRef idx="0">
                            <a:srgbClr val="000000">
                              <a:alpha val="0"/>
                            </a:srgbClr>
                          </a:lnRef>
                          <a:fillRef idx="1">
                            <a:srgbClr val="13263F"/>
                          </a:fillRef>
                          <a:effectRef idx="0">
                            <a:scrgbClr r="0" g="0" b="0"/>
                          </a:effectRef>
                          <a:fontRef idx="none"/>
                        </wps:style>
                        <wps:bodyPr/>
                      </wps:wsp>
                      <wps:wsp>
                        <wps:cNvPr id="1701" name="Shape 1701"/>
                        <wps:cNvSpPr/>
                        <wps:spPr>
                          <a:xfrm>
                            <a:off x="3845941" y="1502055"/>
                            <a:ext cx="425196" cy="214122"/>
                          </a:xfrm>
                          <a:custGeom>
                            <a:avLst/>
                            <a:gdLst/>
                            <a:ahLst/>
                            <a:cxnLst/>
                            <a:rect l="0" t="0" r="0" b="0"/>
                            <a:pathLst>
                              <a:path w="425196" h="214122">
                                <a:moveTo>
                                  <a:pt x="0" y="0"/>
                                </a:moveTo>
                                <a:lnTo>
                                  <a:pt x="425196" y="3048"/>
                                </a:lnTo>
                                <a:lnTo>
                                  <a:pt x="214122" y="214122"/>
                                </a:lnTo>
                                <a:lnTo>
                                  <a:pt x="0" y="0"/>
                                </a:lnTo>
                                <a:close/>
                              </a:path>
                            </a:pathLst>
                          </a:custGeom>
                          <a:ln w="0" cap="flat">
                            <a:miter lim="127000"/>
                          </a:ln>
                        </wps:spPr>
                        <wps:style>
                          <a:lnRef idx="0">
                            <a:srgbClr val="000000">
                              <a:alpha val="0"/>
                            </a:srgbClr>
                          </a:lnRef>
                          <a:fillRef idx="1">
                            <a:srgbClr val="13263F"/>
                          </a:fillRef>
                          <a:effectRef idx="0">
                            <a:scrgbClr r="0" g="0" b="0"/>
                          </a:effectRef>
                          <a:fontRef idx="none"/>
                        </wps:style>
                        <wps:bodyPr/>
                      </wps:wsp>
                      <wps:wsp>
                        <wps:cNvPr id="1703" name="Shape 1703"/>
                        <wps:cNvSpPr/>
                        <wps:spPr>
                          <a:xfrm>
                            <a:off x="2844546" y="2410740"/>
                            <a:ext cx="214122" cy="425196"/>
                          </a:xfrm>
                          <a:custGeom>
                            <a:avLst/>
                            <a:gdLst/>
                            <a:ahLst/>
                            <a:cxnLst/>
                            <a:rect l="0" t="0" r="0" b="0"/>
                            <a:pathLst>
                              <a:path w="214122" h="425196">
                                <a:moveTo>
                                  <a:pt x="211074" y="0"/>
                                </a:moveTo>
                                <a:lnTo>
                                  <a:pt x="214122" y="425196"/>
                                </a:lnTo>
                                <a:lnTo>
                                  <a:pt x="0" y="211074"/>
                                </a:lnTo>
                                <a:lnTo>
                                  <a:pt x="211074" y="0"/>
                                </a:lnTo>
                                <a:close/>
                              </a:path>
                            </a:pathLst>
                          </a:custGeom>
                          <a:ln w="0" cap="flat">
                            <a:miter lim="127000"/>
                          </a:ln>
                        </wps:spPr>
                        <wps:style>
                          <a:lnRef idx="0">
                            <a:srgbClr val="000000">
                              <a:alpha val="0"/>
                            </a:srgbClr>
                          </a:lnRef>
                          <a:fillRef idx="1">
                            <a:srgbClr val="FF2A63"/>
                          </a:fillRef>
                          <a:effectRef idx="0">
                            <a:scrgbClr r="0" g="0" b="0"/>
                          </a:effectRef>
                          <a:fontRef idx="none"/>
                        </wps:style>
                        <wps:bodyPr/>
                      </wps:wsp>
                      <wps:wsp>
                        <wps:cNvPr id="1705" name="Shape 1705"/>
                        <wps:cNvSpPr/>
                        <wps:spPr>
                          <a:xfrm>
                            <a:off x="3056255" y="184810"/>
                            <a:ext cx="214122" cy="425324"/>
                          </a:xfrm>
                          <a:custGeom>
                            <a:avLst/>
                            <a:gdLst/>
                            <a:ahLst/>
                            <a:cxnLst/>
                            <a:rect l="0" t="0" r="0" b="0"/>
                            <a:pathLst>
                              <a:path w="214122" h="425324">
                                <a:moveTo>
                                  <a:pt x="0" y="0"/>
                                </a:moveTo>
                                <a:lnTo>
                                  <a:pt x="214122" y="214249"/>
                                </a:lnTo>
                                <a:lnTo>
                                  <a:pt x="3048" y="425324"/>
                                </a:lnTo>
                                <a:lnTo>
                                  <a:pt x="0" y="0"/>
                                </a:lnTo>
                                <a:close/>
                              </a:path>
                            </a:pathLst>
                          </a:custGeom>
                          <a:ln w="0" cap="flat">
                            <a:miter lim="127000"/>
                          </a:ln>
                        </wps:spPr>
                        <wps:style>
                          <a:lnRef idx="0">
                            <a:srgbClr val="000000">
                              <a:alpha val="0"/>
                            </a:srgbClr>
                          </a:lnRef>
                          <a:fillRef idx="1">
                            <a:srgbClr val="FF2A63"/>
                          </a:fillRef>
                          <a:effectRef idx="0">
                            <a:scrgbClr r="0" g="0" b="0"/>
                          </a:effectRef>
                          <a:fontRef idx="none"/>
                        </wps:style>
                        <wps:bodyPr/>
                      </wps:wsp>
                    </wpg:wgp>
                  </a:graphicData>
                </a:graphic>
              </wp:inline>
            </w:drawing>
          </mc:Choice>
          <mc:Fallback>
            <w:pict>
              <v:group w14:anchorId="124FD7BA" id="Group 25774" o:spid="_x0000_s1030" style="width:510.7pt;height:276pt;mso-position-horizontal-relative:char;mso-position-vertical-relative:line" coordsize="64861,350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gahLFAAHUS1GPAAAAAElFTkSuQmCCUEsDBAoAAAAAAAAAIQD1&#10;obw6PQIAAD0CAAAUAAAAZHJzL21lZGlhL2ltYWdlMi5wbmeJUE5HDQoaCgAAAA1JSERSAAABrQAA&#10;AQsIBgAAAGoT2cQAAAABc1JHQgCuzhzpAAAABGdBTUEAALGPC/xhBQAAAAlwSFlzAAAOwwAADsMB&#10;x2+oZAAAAdJJREFUeF7twQEBAAAAgiD/r25IQAE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vBvxKwABcN771wAAAABJRU5ErkJgglBLAwQKAAAAAAAAACEAe2eTd3sC&#10;AAB7AgAAFAAAAGRycy9tZWRpYS9pbWFnZTUucG5niVBORw0KGgoAAAANSUhEUgAAAgkAAAD6CAYA&#10;AAAr+9RmAAAAAXNSR0IArs4c6QAAAARnQU1BAACxjwv8YQUAAAAJcEhZcwAADsMAAA7DAcdvqGQA&#10;AAIQSURBVHhe7cExAQAAAMKg9U9tCj+g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">
                <v:rect id="Rectangle 1548" o:spid="_x0000_s1031" style="position:absolute;left:1466;top:1920;width:467;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" filled="f" stroked="f">
                  <v:textbox inset="0,0,0,0">
                    <w:txbxContent>
                      <w:p w14:paraId="787ECAE0" w14:textId="77777777" w:rsidR="00EA2E1E" w:rsidRDefault="00C45E58">
                        <w:pPr>
                          <w:spacing w:after="160" w:line="259" w:lineRule="auto"/>
                          <w:ind w:left="0" w:right="0" w:firstLine="0"/>
                          <w:jc w:val="left"/>
                        </w:pPr>
                        <w:r>
                          <w:t xml:space="preserve"> </w:t>
                        </w:r>
                      </w:p>
                    </w:txbxContent>
                  </v:textbox>
                </v:rect>
                <v:shape id="Shape 1612" o:spid="_x0000_s1032" style="position:absolute;left:20163;top:3615;width:10449;height:21159;visibility:visible;mso-wrap-style:square;v-text-anchor:top" coordsize="1044893,2115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" path="m1044829,r64,3l1044893,337823r-64,-3c654431,337820,337820,660146,337820,1057910v,397637,316611,720090,707009,720090l1044893,1777997r,337820l1044829,2115820c467868,2115820,,1642110,,1057910,,473583,467868,,1044829,xe" fillcolor="black" stroked="f" strokeweight="0">
                  <v:fill opacity="6939f"/>
                  <v:stroke miterlimit="83231f" joinstyle="miter"/>
                  <v:path arrowok="t" textboxrect="0,0,1044893,2115820"/>
                </v:shape>
                <v:shape id="Shape 1613" o:spid="_x0000_s1033" style="position:absolute;left:30612;top:3615;width:10449;height:21159;visibility:visible;mso-wrap-style:square;v-text-anchor:top" coordsize="1044892,2115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" path="m,l106773,5458v526907,54169,938119,504642,938119,1052449c1044892,1605594,633680,2056171,106773,2110354l,2115813,,1777993r72234,-3715c428801,1737396,707072,1430691,707072,1057907,707072,685003,428801,378402,72234,341533l,337820,,xe" fillcolor="black" stroked="f" strokeweight="0">
                  <v:fill opacity="6939f"/>
                  <v:stroke miterlimit="83231f" joinstyle="miter"/>
                  <v:path arrowok="t" textboxrect="0,0,1044892,2115813"/>
                </v:shape>
                <v:shape id="Shape 1614" o:spid="_x0000_s1034" style="position:absolute;left:19923;top:5107;width:3394;height:3954;visibility:visible;mso-wrap-style:square;v-text-anchor:top" coordsize="339344,395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" path="m46434,937v9700,936,19034,5572,25702,13699c82233,26829,83471,43378,76601,56517r-3412,4188l339344,383318r-14732,12065l58495,72816r-4796,2568c39465,79629,23463,75247,13462,63150,,46895,2286,22892,18542,9430,26670,2762,36735,,46434,937xe" fillcolor="#ff2a63" stroked="f" strokeweight="0">
                  <v:stroke miterlimit="83231f" joinstyle="miter"/>
                  <v:path arrowok="t" textboxrect="0,0,339344,395383"/>
                </v:shape>
                <v:shape id="Picture 1616" o:spid="_x0000_s1035" type="#_x0000_t75" style="position:absolute;top:227;width:20055;height:10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">
                  <v:imagedata r:id="rId18" o:title=""/>
                </v:shape>
                <v:rect id="Rectangle 1617" o:spid="_x0000_s1036" style="position:absolute;left:14328;top:271;width:6373;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" filled="f" stroked="f">
                  <v:textbox inset="0,0,0,0">
                    <w:txbxContent>
                      <w:p w14:paraId="52AC7637" w14:textId="77777777" w:rsidR="00EA2E1E" w:rsidRDefault="00C45E58">
                        <w:pPr>
                          <w:spacing w:after="160" w:line="259" w:lineRule="auto"/>
                          <w:ind w:left="0" w:right="0" w:firstLine="0"/>
                          <w:jc w:val="left"/>
                        </w:pPr>
                        <w:r>
                          <w:rPr>
                            <w:b/>
                            <w:color w:val="13263F"/>
                            <w:sz w:val="22"/>
                          </w:rPr>
                          <w:t>Review</w:t>
                        </w:r>
                      </w:p>
                    </w:txbxContent>
                  </v:textbox>
                </v:rect>
                <v:rect id="Rectangle 1618" o:spid="_x0000_s1037" style="position:absolute;left:19147;top:18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" filled="f" stroked="f">
                  <v:textbox inset="0,0,0,0">
                    <w:txbxContent>
                      <w:p w14:paraId="5D6C80EE"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1619" o:spid="_x0000_s1038" style="position:absolute;left:1633;top:2110;width:2365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" filled="f" stroked="f">
                  <v:textbox inset="0,0,0,0">
                    <w:txbxContent>
                      <w:p w14:paraId="2470EA9A" w14:textId="77777777" w:rsidR="00EA2E1E" w:rsidRDefault="00C45E58">
                        <w:pPr>
                          <w:spacing w:after="160" w:line="259" w:lineRule="auto"/>
                          <w:ind w:left="0" w:right="0" w:firstLine="0"/>
                          <w:jc w:val="left"/>
                        </w:pPr>
                        <w:r>
                          <w:rPr>
                            <w:b/>
                            <w:color w:val="444444"/>
                            <w:sz w:val="16"/>
                          </w:rPr>
                          <w:t xml:space="preserve">We will assess how well the support </w:t>
                        </w:r>
                      </w:p>
                    </w:txbxContent>
                  </v:textbox>
                </v:rect>
                <v:rect id="Rectangle 1620" o:spid="_x0000_s1039" style="position:absolute;left:2609;top:3451;width:17192;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" filled="f" stroked="f">
                  <v:textbox inset="0,0,0,0">
                    <w:txbxContent>
                      <w:p w14:paraId="5AA7B103" w14:textId="77777777" w:rsidR="00EA2E1E" w:rsidRDefault="00C45E58">
                        <w:pPr>
                          <w:spacing w:after="160" w:line="259" w:lineRule="auto"/>
                          <w:ind w:left="0" w:right="0" w:firstLine="0"/>
                          <w:jc w:val="left"/>
                        </w:pPr>
                        <w:r>
                          <w:rPr>
                            <w:b/>
                            <w:color w:val="444444"/>
                            <w:sz w:val="16"/>
                          </w:rPr>
                          <w:t xml:space="preserve">we put in place helped the </w:t>
                        </w:r>
                      </w:p>
                    </w:txbxContent>
                  </v:textbox>
                </v:rect>
                <v:rect id="Rectangle 1621" o:spid="_x0000_s1040" style="position:absolute;left:15547;top:3451;width:3160;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" filled="f" stroked="f">
                  <v:textbox inset="0,0,0,0">
                    <w:txbxContent>
                      <w:p w14:paraId="72F1ADA3" w14:textId="77777777" w:rsidR="00EA2E1E" w:rsidRDefault="00C45E58">
                        <w:pPr>
                          <w:spacing w:after="160" w:line="259" w:lineRule="auto"/>
                          <w:ind w:left="0" w:right="0" w:firstLine="0"/>
                          <w:jc w:val="left"/>
                        </w:pPr>
                        <w:r>
                          <w:rPr>
                            <w:b/>
                            <w:color w:val="444444"/>
                            <w:sz w:val="16"/>
                          </w:rPr>
                          <w:t>child</w:t>
                        </w:r>
                      </w:p>
                    </w:txbxContent>
                  </v:textbox>
                </v:rect>
                <v:rect id="Rectangle 1622" o:spid="_x0000_s1041" style="position:absolute;left:17913;top:3451;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" filled="f" stroked="f">
                  <v:textbox inset="0,0,0,0">
                    <w:txbxContent>
                      <w:p w14:paraId="45E182AB" w14:textId="77777777" w:rsidR="00EA2E1E" w:rsidRDefault="00C45E58">
                        <w:pPr>
                          <w:spacing w:after="160" w:line="259" w:lineRule="auto"/>
                          <w:ind w:left="0" w:right="0" w:firstLine="0"/>
                          <w:jc w:val="left"/>
                        </w:pPr>
                        <w:r>
                          <w:rPr>
                            <w:b/>
                            <w:color w:val="444444"/>
                            <w:sz w:val="16"/>
                          </w:rPr>
                          <w:t xml:space="preserve"> </w:t>
                        </w:r>
                      </w:p>
                    </w:txbxContent>
                  </v:textbox>
                </v:rect>
                <v:rect id="Rectangle 1623" o:spid="_x0000_s1042" style="position:absolute;left:18187;top:3451;width:1653;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6pmwwAAAN0AAAAPAAAAZHJzL2Rvd25yZXYueG1sRE9Li8Iw&#10;EL4L/ocwC940XQX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pIeqZsMAAADdAAAADwAA&#10;AAAAAAAAAAAAAAAHAgAAZHJzL2Rvd25yZXYueG1sUEsFBgAAAAADAAMAtwAAAPcCAAAAAA==&#10;" filled="f" stroked="f">
                  <v:textbox inset="0,0,0,0">
                    <w:txbxContent>
                      <w:p w14:paraId="087B06E9" w14:textId="77777777" w:rsidR="00EA2E1E" w:rsidRDefault="00C45E58">
                        <w:pPr>
                          <w:spacing w:after="160" w:line="259" w:lineRule="auto"/>
                          <w:ind w:left="0" w:right="0" w:firstLine="0"/>
                          <w:jc w:val="left"/>
                        </w:pPr>
                        <w:r>
                          <w:rPr>
                            <w:b/>
                            <w:color w:val="444444"/>
                            <w:sz w:val="16"/>
                          </w:rPr>
                          <w:t xml:space="preserve">to </w:t>
                        </w:r>
                      </w:p>
                    </w:txbxContent>
                  </v:textbox>
                </v:rect>
                <v:rect id="Rectangle 1624" o:spid="_x0000_s1043" style="position:absolute;left:2471;top:4807;width:1998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ISwwAAAN0AAAAPAAAAZHJzL2Rvd25yZXYueG1sRE9Li8Iw&#10;EL4L/ocwC940XR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K24yEsMAAADdAAAADwAA&#10;AAAAAAAAAAAAAAAHAgAAZHJzL2Rvd25yZXYueG1sUEsFBgAAAAADAAMAtwAAAPcCAAAAAA==&#10;" filled="f" stroked="f">
                  <v:textbox inset="0,0,0,0">
                    <w:txbxContent>
                      <w:p w14:paraId="05447701" w14:textId="77777777" w:rsidR="00EA2E1E" w:rsidRDefault="00C45E58">
                        <w:pPr>
                          <w:spacing w:after="160" w:line="259" w:lineRule="auto"/>
                          <w:ind w:left="0" w:right="0" w:firstLine="0"/>
                          <w:jc w:val="left"/>
                        </w:pPr>
                        <w:r>
                          <w:rPr>
                            <w:b/>
                            <w:color w:val="444444"/>
                            <w:sz w:val="16"/>
                          </w:rPr>
                          <w:t xml:space="preserve">meet the outcomes we set. We </w:t>
                        </w:r>
                      </w:p>
                    </w:txbxContent>
                  </v:textbox>
                </v:rect>
                <v:rect id="Rectangle 1625" o:spid="_x0000_s1044" style="position:absolute;left:17501;top:4807;width:256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peJwwAAAN0AAAAPAAAAZHJzL2Rvd25yZXYueG1sRE9Li8Iw&#10;EL4L/ocwC940XU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RCKXicMAAADdAAAADwAA&#10;AAAAAAAAAAAAAAAHAgAAZHJzL2Rvd25yZXYueG1sUEsFBgAAAAADAAMAtwAAAPcCAAAAAA==&#10;" filled="f" stroked="f">
                  <v:textbox inset="0,0,0,0">
                    <w:txbxContent>
                      <w:p w14:paraId="4D73DBBE" w14:textId="77777777" w:rsidR="00EA2E1E" w:rsidRDefault="00C45E58">
                        <w:pPr>
                          <w:spacing w:after="160" w:line="259" w:lineRule="auto"/>
                          <w:ind w:left="0" w:right="0" w:firstLine="0"/>
                          <w:jc w:val="left"/>
                        </w:pPr>
                        <w:r>
                          <w:rPr>
                            <w:b/>
                            <w:color w:val="444444"/>
                            <w:sz w:val="16"/>
                          </w:rPr>
                          <w:t xml:space="preserve">will </w:t>
                        </w:r>
                      </w:p>
                    </w:txbxContent>
                  </v:textbox>
                </v:rect>
                <v:rect id="Rectangle 1626" o:spid="_x0000_s1045" style="position:absolute;left:2029;top:6148;width:21471;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" filled="f" stroked="f">
                  <v:textbox inset="0,0,0,0">
                    <w:txbxContent>
                      <w:p w14:paraId="5C66C5E6" w14:textId="77777777" w:rsidR="00EA2E1E" w:rsidRDefault="00C45E58">
                        <w:pPr>
                          <w:spacing w:after="160" w:line="259" w:lineRule="auto"/>
                          <w:ind w:left="0" w:right="0" w:firstLine="0"/>
                          <w:jc w:val="left"/>
                        </w:pPr>
                        <w:r>
                          <w:rPr>
                            <w:b/>
                            <w:color w:val="444444"/>
                            <w:sz w:val="16"/>
                          </w:rPr>
                          <w:t xml:space="preserve">use our improved understanding </w:t>
                        </w:r>
                      </w:p>
                    </w:txbxContent>
                  </v:textbox>
                </v:rect>
                <v:rect id="Rectangle 1627" o:spid="_x0000_s1046" style="position:absolute;left:18187;top:6148;width:1654;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" filled="f" stroked="f">
                  <v:textbox inset="0,0,0,0">
                    <w:txbxContent>
                      <w:p w14:paraId="6B98EA26" w14:textId="77777777" w:rsidR="00EA2E1E" w:rsidRDefault="00C45E58">
                        <w:pPr>
                          <w:spacing w:after="160" w:line="259" w:lineRule="auto"/>
                          <w:ind w:left="0" w:right="0" w:firstLine="0"/>
                          <w:jc w:val="left"/>
                        </w:pPr>
                        <w:r>
                          <w:rPr>
                            <w:b/>
                            <w:color w:val="444444"/>
                            <w:sz w:val="16"/>
                          </w:rPr>
                          <w:t xml:space="preserve">of </w:t>
                        </w:r>
                      </w:p>
                    </w:txbxContent>
                  </v:textbox>
                </v:rect>
                <v:rect id="Rectangle 1628" o:spid="_x0000_s1047" style="position:absolute;left:19422;top:6148;width:377;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" filled="f" stroked="f">
                  <v:textbox inset="0,0,0,0">
                    <w:txbxContent>
                      <w:p w14:paraId="2C97082A" w14:textId="77777777" w:rsidR="00EA2E1E" w:rsidRDefault="00C45E58">
                        <w:pPr>
                          <w:spacing w:after="160" w:line="259" w:lineRule="auto"/>
                          <w:ind w:left="0" w:right="0" w:firstLine="0"/>
                          <w:jc w:val="left"/>
                        </w:pPr>
                        <w:r>
                          <w:rPr>
                            <w:b/>
                            <w:color w:val="444444"/>
                            <w:sz w:val="16"/>
                          </w:rPr>
                          <w:t xml:space="preserve"> </w:t>
                        </w:r>
                      </w:p>
                    </w:txbxContent>
                  </v:textbox>
                </v:rect>
                <v:rect id="Rectangle 1629" o:spid="_x0000_s1048" style="position:absolute;left:2944;top:7670;width:12253;height:1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" filled="f" stroked="f">
                  <v:textbox inset="0,0,0,0">
                    <w:txbxContent>
                      <w:p w14:paraId="4367F09C" w14:textId="77777777" w:rsidR="00EA2E1E" w:rsidRDefault="00C45E58">
                        <w:pPr>
                          <w:spacing w:after="160" w:line="259" w:lineRule="auto"/>
                          <w:ind w:left="0" w:right="0" w:firstLine="0"/>
                          <w:jc w:val="left"/>
                        </w:pPr>
                        <w:r>
                          <w:rPr>
                            <w:b/>
                            <w:color w:val="444444"/>
                            <w:sz w:val="16"/>
                          </w:rPr>
                          <w:t xml:space="preserve">your child’s needs </w:t>
                        </w:r>
                      </w:p>
                    </w:txbxContent>
                  </v:textbox>
                </v:rect>
                <v:rect id="Rectangle 1630" o:spid="_x0000_s1049" style="position:absolute;left:12164;top:7489;width:9660;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KLMxwAAAN0AAAAPAAAAZHJzL2Rvd25yZXYueG1sRI9Ba8JA&#10;EIXvBf/DMkJvdVML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NGMoszHAAAA3QAA&#10;AA8AAAAAAAAAAAAAAAAABwIAAGRycy9kb3ducmV2LnhtbFBLBQYAAAAAAwADALcAAAD7AgAAAAA=&#10;" filled="f" stroked="f">
                  <v:textbox inset="0,0,0,0">
                    <w:txbxContent>
                      <w:p w14:paraId="0EDC6A58" w14:textId="77777777" w:rsidR="00EA2E1E" w:rsidRDefault="00C45E58">
                        <w:pPr>
                          <w:spacing w:after="160" w:line="259" w:lineRule="auto"/>
                          <w:ind w:left="0" w:right="0" w:firstLine="0"/>
                          <w:jc w:val="left"/>
                        </w:pPr>
                        <w:r>
                          <w:rPr>
                            <w:b/>
                            <w:color w:val="444444"/>
                            <w:sz w:val="16"/>
                          </w:rPr>
                          <w:t xml:space="preserve">to improve the </w:t>
                        </w:r>
                      </w:p>
                    </w:txbxContent>
                  </v:textbox>
                </v:rect>
                <v:rect id="Rectangle 1631" o:spid="_x0000_s1050" style="position:absolute;left:10899;top:8831;width:1133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dXwgAAAN0AAAAPAAAAZHJzL2Rvd25yZXYueG1sRE9Ni8Iw&#10;EL0L/ocwgjdNXUG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C+wAdXwgAAAN0AAAAPAAAA&#10;AAAAAAAAAAAAAAcCAABkcnMvZG93bnJldi54bWxQSwUGAAAAAAMAAwC3AAAA9gIAAAAA&#10;" filled="f" stroked="f">
                  <v:textbox inset="0,0,0,0">
                    <w:txbxContent>
                      <w:p w14:paraId="4965971C" w14:textId="77777777" w:rsidR="00EA2E1E" w:rsidRDefault="00C45E58">
                        <w:pPr>
                          <w:spacing w:after="160" w:line="259" w:lineRule="auto"/>
                          <w:ind w:left="0" w:right="0" w:firstLine="0"/>
                          <w:jc w:val="left"/>
                        </w:pPr>
                        <w:r>
                          <w:rPr>
                            <w:b/>
                            <w:color w:val="444444"/>
                            <w:sz w:val="16"/>
                          </w:rPr>
                          <w:t xml:space="preserve">support we offer. </w:t>
                        </w:r>
                      </w:p>
                    </w:txbxContent>
                  </v:textbox>
                </v:rect>
                <v:rect id="Rectangle 1632" o:spid="_x0000_s1051" style="position:absolute;left:19422;top:839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pkgwwAAAN0AAAAPAAAAZHJzL2Rvd25yZXYueG1sRE9Li8Iw&#10;EL4L/ocwC940XQX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ThKZIMMAAADdAAAADwAA&#10;AAAAAAAAAAAAAAAHAgAAZHJzL2Rvd25yZXYueG1sUEsFBgAAAAADAAMAtwAAAPcCAAAAAA==&#10;" filled="f" stroked="f">
                  <v:textbox inset="0,0,0,0">
                    <w:txbxContent>
                      <w:p w14:paraId="3FF22A88"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v:textbox>
                </v:rect>
                <v:shape id="Shape 1633" o:spid="_x0000_s1052" style="position:absolute;left:20886;top:22367;width:3326;height:3341;visibility:visible;mso-wrap-style:square;v-text-anchor:top" coordsize="332613,334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" path="m319151,r13462,13462l74148,273429r2991,4467c82764,291647,79978,308006,68834,319151v-14859,14986,-38989,14986,-53848,254c127,304546,,280416,14859,265430v11144,-11144,27503,-14002,41255,-8465l60602,259936,319151,xe" fillcolor="#13263f" stroked="f" strokeweight="0">
                  <v:stroke miterlimit="83231f" joinstyle="miter"/>
                  <v:path arrowok="t" textboxrect="0,0,332613,334137"/>
                </v:shape>
                <v:shape id="Picture 1635" o:spid="_x0000_s1053" type="#_x0000_t75" style="position:absolute;left:1569;top:22828;width:19629;height:12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">
                  <v:imagedata r:id="rId19" o:title=""/>
                </v:shape>
                <v:rect id="Rectangle 1636" o:spid="_x0000_s1054" style="position:absolute;left:18431;top:22876;width:247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Z8jxQAAAN0AAAAPAAAAZHJzL2Rvd25yZXYueG1sRE9La8JA&#10;EL4L/Q/LFHrTTS0E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AxKZ8jxQAAAN0AAAAP&#10;AAAAAAAAAAAAAAAAAAcCAABkcnMvZG93bnJldi54bWxQSwUGAAAAAAMAAwC3AAAA+QIAAAAA&#10;" filled="f" stroked="f">
                  <v:textbox inset="0,0,0,0">
                    <w:txbxContent>
                      <w:p w14:paraId="3A5A3CB0" w14:textId="77777777" w:rsidR="00EA2E1E" w:rsidRDefault="00C45E58">
                        <w:pPr>
                          <w:spacing w:after="160" w:line="259" w:lineRule="auto"/>
                          <w:ind w:left="0" w:right="0" w:firstLine="0"/>
                          <w:jc w:val="left"/>
                        </w:pPr>
                        <w:r>
                          <w:rPr>
                            <w:b/>
                            <w:color w:val="13263F"/>
                            <w:sz w:val="22"/>
                          </w:rPr>
                          <w:t>Do</w:t>
                        </w:r>
                      </w:p>
                    </w:txbxContent>
                  </v:textbox>
                </v:rect>
                <v:rect id="Rectangle 1637" o:spid="_x0000_s1055" style="position:absolute;left:20290;top:2278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" filled="f" stroked="f">
                  <v:textbox inset="0,0,0,0">
                    <w:txbxContent>
                      <w:p w14:paraId="7BEBED25"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1638" o:spid="_x0000_s1056" style="position:absolute;left:4072;top:24714;width:21936;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" filled="f" stroked="f">
                  <v:textbox inset="0,0,0,0">
                    <w:txbxContent>
                      <w:p w14:paraId="7F2A3AB7" w14:textId="77777777" w:rsidR="00EA2E1E" w:rsidRDefault="00C45E58">
                        <w:pPr>
                          <w:spacing w:after="160" w:line="259" w:lineRule="auto"/>
                          <w:ind w:left="0" w:right="0" w:firstLine="0"/>
                          <w:jc w:val="left"/>
                        </w:pPr>
                        <w:r>
                          <w:rPr>
                            <w:b/>
                            <w:color w:val="444444"/>
                            <w:sz w:val="16"/>
                          </w:rPr>
                          <w:t xml:space="preserve">We will put our plan into practice. </w:t>
                        </w:r>
                      </w:p>
                    </w:txbxContent>
                  </v:textbox>
                </v:rect>
                <v:rect id="Rectangle 1639" o:spid="_x0000_s1057" style="position:absolute;left:20565;top:24281;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gtRwwAAAN0AAAAPAAAAZHJzL2Rvd25yZXYueG1sRE9Li8Iw&#10;EL4L+x/CLHjTVAW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QLYLUcMAAADdAAAADwAA&#10;AAAAAAAAAAAAAAAHAgAAZHJzL2Rvd25yZXYueG1sUEsFBgAAAAADAAMAtwAAAPcCAAAAAA==&#10;" filled="f" stroked="f">
                  <v:textbox inset="0,0,0,0">
                    <w:txbxContent>
                      <w:p w14:paraId="44C666A9"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1640" o:spid="_x0000_s1058" style="position:absolute;left:3279;top:26056;width:17582;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tGxxwAAAN0AAAAPAAAAZHJzL2Rvd25yZXYueG1sRI9Ba8JA&#10;EIXvBf/DMkJvdVMp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ImK0bHHAAAA3QAA&#10;AA8AAAAAAAAAAAAAAAAABwIAAGRycy9kb3ducmV2LnhtbFBLBQYAAAAAAwADALcAAAD7AgAAAAA=&#10;" filled="f" stroked="f">
                  <v:textbox inset="0,0,0,0">
                    <w:txbxContent>
                      <w:p w14:paraId="383741A1" w14:textId="77777777" w:rsidR="00EA2E1E" w:rsidRDefault="00C45E58">
                        <w:pPr>
                          <w:spacing w:after="160" w:line="259" w:lineRule="auto"/>
                          <w:ind w:left="0" w:right="0" w:firstLine="0"/>
                          <w:jc w:val="left"/>
                        </w:pPr>
                        <w:r>
                          <w:rPr>
                            <w:b/>
                            <w:color w:val="444444"/>
                            <w:sz w:val="16"/>
                          </w:rPr>
                          <w:t xml:space="preserve">The class teacher, with the </w:t>
                        </w:r>
                      </w:p>
                    </w:txbxContent>
                  </v:textbox>
                </v:rect>
                <v:rect id="Rectangle 1641" o:spid="_x0000_s1059" style="position:absolute;left:16507;top:26056;width:5420;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nQqwgAAAN0AAAAPAAAAZHJzL2Rvd25yZXYueG1sRE9Ni8Iw&#10;EL0L/ocwgjdNXUS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DmxnQqwgAAAN0AAAAPAAAA&#10;AAAAAAAAAAAAAAcCAABkcnMvZG93bnJldi54bWxQSwUGAAAAAAMAAwC3AAAA9gIAAAAA&#10;" filled="f" stroked="f">
                  <v:textbox inset="0,0,0,0">
                    <w:txbxContent>
                      <w:p w14:paraId="623420FD" w14:textId="77777777" w:rsidR="00EA2E1E" w:rsidRDefault="00C45E58">
                        <w:pPr>
                          <w:spacing w:after="160" w:line="259" w:lineRule="auto"/>
                          <w:ind w:left="0" w:right="0" w:firstLine="0"/>
                          <w:jc w:val="left"/>
                        </w:pPr>
                        <w:r>
                          <w:rPr>
                            <w:b/>
                            <w:color w:val="444444"/>
                            <w:sz w:val="16"/>
                          </w:rPr>
                          <w:t xml:space="preserve">support </w:t>
                        </w:r>
                      </w:p>
                    </w:txbxContent>
                  </v:textbox>
                </v:rect>
                <v:rect id="Rectangle 1642" o:spid="_x0000_s1060" style="position:absolute;left:3965;top:27412;width:22076;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OpdwwAAAN0AAAAPAAAAZHJzL2Rvd25yZXYueG1sRE9Li8Iw&#10;EL4L/ocwC940XRH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FhTqXcMAAADdAAAADwAA&#10;AAAAAAAAAAAAAAAHAgAAZHJzL2Rvd25yZXYueG1sUEsFBgAAAAADAAMAtwAAAPcCAAAAAA==&#10;" filled="f" stroked="f">
                  <v:textbox inset="0,0,0,0">
                    <w:txbxContent>
                      <w:p w14:paraId="7D0823AF" w14:textId="77777777" w:rsidR="00EA2E1E" w:rsidRDefault="00C45E58">
                        <w:pPr>
                          <w:spacing w:after="160" w:line="259" w:lineRule="auto"/>
                          <w:ind w:left="0" w:right="0" w:firstLine="0"/>
                          <w:jc w:val="left"/>
                        </w:pPr>
                        <w:r>
                          <w:rPr>
                            <w:b/>
                            <w:color w:val="444444"/>
                            <w:sz w:val="16"/>
                          </w:rPr>
                          <w:t xml:space="preserve">of the SENCO, will be responsible </w:t>
                        </w:r>
                      </w:p>
                    </w:txbxContent>
                  </v:textbox>
                </v:rect>
                <v:rect id="Rectangle 1643" o:spid="_x0000_s1061" style="position:absolute;left:4925;top:28753;width:2080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" filled="f" stroked="f">
                  <v:textbox inset="0,0,0,0">
                    <w:txbxContent>
                      <w:p w14:paraId="15852F2F" w14:textId="77777777" w:rsidR="00EA2E1E" w:rsidRDefault="00C45E58">
                        <w:pPr>
                          <w:spacing w:after="160" w:line="259" w:lineRule="auto"/>
                          <w:ind w:left="0" w:right="0" w:firstLine="0"/>
                          <w:jc w:val="left"/>
                        </w:pPr>
                        <w:r>
                          <w:rPr>
                            <w:b/>
                            <w:color w:val="444444"/>
                            <w:sz w:val="16"/>
                          </w:rPr>
                          <w:t xml:space="preserve">for working with your child on a </w:t>
                        </w:r>
                      </w:p>
                    </w:txbxContent>
                  </v:textbox>
                </v:rect>
                <v:rect id="Rectangle 1644" o:spid="_x0000_s1062" style="position:absolute;left:4651;top:30094;width:21162;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deyxAAAAN0AAAAPAAAAZHJzL2Rvd25yZXYueG1sRE9Na8JA&#10;EL0L/odlCt500xJ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Pax17LEAAAA3QAAAA8A&#10;AAAAAAAAAAAAAAAABwIAAGRycy9kb3ducmV2LnhtbFBLBQYAAAAAAwADALcAAAD4AgAAAAA=&#10;" filled="f" stroked="f">
                  <v:textbox inset="0,0,0,0">
                    <w:txbxContent>
                      <w:p w14:paraId="29DAFEFE" w14:textId="77777777" w:rsidR="00EA2E1E" w:rsidRDefault="00C45E58">
                        <w:pPr>
                          <w:spacing w:after="160" w:line="259" w:lineRule="auto"/>
                          <w:ind w:left="0" w:right="0" w:firstLine="0"/>
                          <w:jc w:val="left"/>
                        </w:pPr>
                        <w:r>
                          <w:rPr>
                            <w:b/>
                            <w:color w:val="444444"/>
                            <w:sz w:val="16"/>
                          </w:rPr>
                          <w:t xml:space="preserve">daily basis, and making sure the </w:t>
                        </w:r>
                      </w:p>
                    </w:txbxContent>
                  </v:textbox>
                </v:rect>
                <v:rect id="Rectangle 1645" o:spid="_x0000_s1063" style="position:absolute;left:4255;top:31435;width:2168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IpwwAAAN0AAAAPAAAAZHJzL2Rvd25yZXYueG1sRE9Li8Iw&#10;EL4L/ocwwt40dXFF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mf1yKcMAAADdAAAADwAA&#10;AAAAAAAAAAAAAAAHAgAAZHJzL2Rvd25yZXYueG1sUEsFBgAAAAADAAMAtwAAAPcCAAAAAA==&#10;" filled="f" stroked="f">
                  <v:textbox inset="0,0,0,0">
                    <w:txbxContent>
                      <w:p w14:paraId="135FACC7" w14:textId="77777777" w:rsidR="00EA2E1E" w:rsidRDefault="00C45E58">
                        <w:pPr>
                          <w:spacing w:after="160" w:line="259" w:lineRule="auto"/>
                          <w:ind w:left="0" w:right="0" w:firstLine="0"/>
                          <w:jc w:val="left"/>
                        </w:pPr>
                        <w:r>
                          <w:rPr>
                            <w:b/>
                            <w:color w:val="444444"/>
                            <w:sz w:val="16"/>
                          </w:rPr>
                          <w:t xml:space="preserve">support we put in place is having </w:t>
                        </w:r>
                      </w:p>
                    </w:txbxContent>
                  </v:textbox>
                </v:rect>
                <v:rect id="Rectangle 1646" o:spid="_x0000_s1064" style="position:absolute;left:8765;top:32776;width:15332;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xexQAAAN0AAAAPAAAAZHJzL2Rvd25yZXYueG1sRE9La8JA&#10;EL4L/Q/LFHrTTaUE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BpL+xexQAAAN0AAAAP&#10;AAAAAAAAAAAAAAAAAAcCAABkcnMvZG93bnJldi54bWxQSwUGAAAAAAMAAwC3AAAA+QIAAAAA&#10;" filled="f" stroked="f">
                  <v:textbox inset="0,0,0,0">
                    <w:txbxContent>
                      <w:p w14:paraId="756654E2" w14:textId="77777777" w:rsidR="00EA2E1E" w:rsidRDefault="00C45E58">
                        <w:pPr>
                          <w:spacing w:after="160" w:line="259" w:lineRule="auto"/>
                          <w:ind w:left="0" w:right="0" w:firstLine="0"/>
                          <w:jc w:val="left"/>
                        </w:pPr>
                        <w:r>
                          <w:rPr>
                            <w:b/>
                            <w:color w:val="444444"/>
                            <w:sz w:val="16"/>
                          </w:rPr>
                          <w:t>the impact we intended.</w:t>
                        </w:r>
                      </w:p>
                    </w:txbxContent>
                  </v:textbox>
                </v:rect>
                <v:rect id="Rectangle 1647" o:spid="_x0000_s1065" style="position:absolute;left:20290;top:32343;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" filled="f" stroked="f">
                  <v:textbox inset="0,0,0,0">
                    <w:txbxContent>
                      <w:p w14:paraId="52B49B6F"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v:textbox>
                </v:rect>
                <v:shape id="Picture 1649" o:spid="_x0000_s1066" type="#_x0000_t75" style="position:absolute;left:19491;top:3077;width:11209;height:11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">
                  <v:imagedata r:id="rId20" o:title=""/>
                </v:shape>
                <v:shape id="Shape 1651" o:spid="_x0000_s1067" style="position:absolute;left:19431;top:2930;width:11283;height:11408;visibility:visible;mso-wrap-style:square;v-text-anchor:top" coordsize="1128395,1140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" path="m1128395,6223r-1905,203327c879983,204470,643001,300482,470154,475488,297307,650494,203454,889508,209931,1137666l7874,1140841c,837565,114808,545338,326136,331343,537464,117475,827024,,1128395,6223xe" fillcolor="#ff2a63" stroked="f" strokeweight="0">
                  <v:stroke miterlimit="83231f" joinstyle="miter"/>
                  <v:path arrowok="t" textboxrect="0,0,1128395,1140841"/>
                </v:shape>
                <v:shape id="Shape 1652" o:spid="_x0000_s1068" style="position:absolute;left:36923;top:22367;width:3405;height:3401;visibility:visible;mso-wrap-style:square;v-text-anchor:top" coordsize="340487,340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" path="m13462,l279851,266042r4522,-3001c298124,257468,314484,260255,325628,271399v14859,14859,14859,38989,,53848c310769,340106,286639,340106,271780,325247v-11144,-11144,-14002,-27504,-8412,-41255l266375,279490,,13462,13462,xe" fillcolor="#ff2a63" stroked="f" strokeweight="0">
                  <v:stroke miterlimit="83231f" joinstyle="miter"/>
                  <v:path arrowok="t" textboxrect="0,0,340487,340106"/>
                </v:shape>
                <v:shape id="Picture 1654" o:spid="_x0000_s1069" type="#_x0000_t75" style="position:absolute;left:40081;top:22828;width:23088;height:1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">
                  <v:imagedata r:id="rId21" o:title=""/>
                </v:shape>
                <v:rect id="Rectangle 1655" o:spid="_x0000_s1070" style="position:absolute;left:41004;top:22876;width:393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OT0xAAAAN0AAAAPAAAAZHJzL2Rvd25yZXYueG1sRE9Na8JA&#10;EL0L/odlCt5000J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Bwk5PTEAAAA3QAAAA8A&#10;AAAAAAAAAAAAAAAABwIAAGRycy9kb3ducmV2LnhtbFBLBQYAAAAAAwADALcAAAD4AgAAAAA=&#10;" filled="f" stroked="f">
                  <v:textbox inset="0,0,0,0">
                    <w:txbxContent>
                      <w:p w14:paraId="40F7D5B9" w14:textId="77777777" w:rsidR="00EA2E1E" w:rsidRDefault="00C45E58">
                        <w:pPr>
                          <w:spacing w:after="160" w:line="259" w:lineRule="auto"/>
                          <w:ind w:left="0" w:right="0" w:firstLine="0"/>
                          <w:jc w:val="left"/>
                        </w:pPr>
                        <w:r>
                          <w:rPr>
                            <w:b/>
                            <w:color w:val="13263F"/>
                            <w:sz w:val="22"/>
                          </w:rPr>
                          <w:t>Plan</w:t>
                        </w:r>
                      </w:p>
                    </w:txbxContent>
                  </v:textbox>
                </v:rect>
                <v:rect id="Rectangle 1656" o:spid="_x0000_s1071" style="position:absolute;left:43961;top:2278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" filled="f" stroked="f">
                  <v:textbox inset="0,0,0,0">
                    <w:txbxContent>
                      <w:p w14:paraId="6383CCE5"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1657" o:spid="_x0000_s1072" style="position:absolute;left:41004;top:24714;width:27040;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" filled="f" stroked="f">
                  <v:textbox inset="0,0,0,0">
                    <w:txbxContent>
                      <w:p w14:paraId="1FC0CE8C" w14:textId="77777777" w:rsidR="00EA2E1E" w:rsidRDefault="00C45E58">
                        <w:pPr>
                          <w:spacing w:after="160" w:line="259" w:lineRule="auto"/>
                          <w:ind w:left="0" w:right="0" w:firstLine="0"/>
                          <w:jc w:val="left"/>
                        </w:pPr>
                        <w:r>
                          <w:rPr>
                            <w:b/>
                            <w:color w:val="444444"/>
                            <w:sz w:val="16"/>
                          </w:rPr>
                          <w:t xml:space="preserve">In discussion with you and your child, we </w:t>
                        </w:r>
                      </w:p>
                    </w:txbxContent>
                  </v:textbox>
                </v:rect>
                <v:rect id="Rectangle 1658" o:spid="_x0000_s1073" style="position:absolute;left:41004;top:26056;width:28161;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" filled="f" stroked="f">
                  <v:textbox inset="0,0,0,0">
                    <w:txbxContent>
                      <w:p w14:paraId="6F5F6060" w14:textId="77777777" w:rsidR="00EA2E1E" w:rsidRDefault="00C45E58">
                        <w:pPr>
                          <w:spacing w:after="160" w:line="259" w:lineRule="auto"/>
                          <w:ind w:left="0" w:right="0" w:firstLine="0"/>
                          <w:jc w:val="left"/>
                        </w:pPr>
                        <w:r>
                          <w:rPr>
                            <w:b/>
                            <w:color w:val="444444"/>
                            <w:sz w:val="16"/>
                          </w:rPr>
                          <w:t>will decide what outcomes we are hoping to</w:t>
                        </w:r>
                      </w:p>
                    </w:txbxContent>
                  </v:textbox>
                </v:rect>
                <v:rect id="Rectangle 1659" o:spid="_x0000_s1074" style="position:absolute;left:62191;top:26056;width:378;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" filled="f" stroked="f">
                  <v:textbox inset="0,0,0,0">
                    <w:txbxContent>
                      <w:p w14:paraId="7FE1AEBC" w14:textId="77777777" w:rsidR="00EA2E1E" w:rsidRDefault="00C45E58">
                        <w:pPr>
                          <w:spacing w:after="160" w:line="259" w:lineRule="auto"/>
                          <w:ind w:left="0" w:right="0" w:firstLine="0"/>
                          <w:jc w:val="left"/>
                        </w:pPr>
                        <w:r>
                          <w:rPr>
                            <w:b/>
                            <w:color w:val="444444"/>
                            <w:sz w:val="16"/>
                          </w:rPr>
                          <w:t xml:space="preserve"> </w:t>
                        </w:r>
                      </w:p>
                    </w:txbxContent>
                  </v:textbox>
                </v:rect>
                <v:rect id="Rectangle 1660" o:spid="_x0000_s1075" style="position:absolute;left:41004;top:27412;width:28013;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" filled="f" stroked="f">
                  <v:textbox inset="0,0,0,0">
                    <w:txbxContent>
                      <w:p w14:paraId="6BDD4A7C" w14:textId="77777777" w:rsidR="00EA2E1E" w:rsidRDefault="00C45E58">
                        <w:pPr>
                          <w:spacing w:after="160" w:line="259" w:lineRule="auto"/>
                          <w:ind w:left="0" w:right="0" w:firstLine="0"/>
                          <w:jc w:val="left"/>
                        </w:pPr>
                        <w:r>
                          <w:rPr>
                            <w:b/>
                            <w:color w:val="444444"/>
                            <w:sz w:val="16"/>
                          </w:rPr>
                          <w:t xml:space="preserve">achieve. We will plan of the support we will </w:t>
                        </w:r>
                      </w:p>
                    </w:txbxContent>
                  </v:textbox>
                </v:rect>
                <v:rect id="Rectangle 1661" o:spid="_x0000_s1076" style="position:absolute;left:41004;top:28753;width:2612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" filled="f" stroked="f">
                  <v:textbox inset="0,0,0,0">
                    <w:txbxContent>
                      <w:p w14:paraId="6AC9D2AF" w14:textId="77777777" w:rsidR="00EA2E1E" w:rsidRDefault="00C45E58">
                        <w:pPr>
                          <w:spacing w:after="160" w:line="259" w:lineRule="auto"/>
                          <w:ind w:left="0" w:right="0" w:firstLine="0"/>
                          <w:jc w:val="left"/>
                        </w:pPr>
                        <w:r>
                          <w:rPr>
                            <w:b/>
                            <w:color w:val="444444"/>
                            <w:sz w:val="16"/>
                          </w:rPr>
                          <w:t xml:space="preserve">offer your child to help them meet those </w:t>
                        </w:r>
                      </w:p>
                    </w:txbxContent>
                  </v:textbox>
                </v:rect>
                <v:rect id="Rectangle 1662" o:spid="_x0000_s1077" style="position:absolute;left:41004;top:30094;width:6759;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" filled="f" stroked="f">
                  <v:textbox inset="0,0,0,0">
                    <w:txbxContent>
                      <w:p w14:paraId="4E71FCDE" w14:textId="77777777" w:rsidR="00EA2E1E" w:rsidRDefault="00C45E58">
                        <w:pPr>
                          <w:spacing w:after="160" w:line="259" w:lineRule="auto"/>
                          <w:ind w:left="0" w:right="0" w:firstLine="0"/>
                          <w:jc w:val="left"/>
                        </w:pPr>
                        <w:r>
                          <w:rPr>
                            <w:b/>
                            <w:color w:val="444444"/>
                            <w:sz w:val="16"/>
                          </w:rPr>
                          <w:t>outcomes.</w:t>
                        </w:r>
                      </w:p>
                    </w:txbxContent>
                  </v:textbox>
                </v:rect>
                <v:rect id="Rectangle 1663" o:spid="_x0000_s1078" style="position:absolute;left:46094;top:30094;width:3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ROmxQAAAN0AAAAPAAAAZHJzL2Rvd25yZXYueG1sRE9La8JA&#10;EL4L/Q/LFHrTTS0E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Ay7ROmxQAAAN0AAAAP&#10;AAAAAAAAAAAAAAAAAAcCAABkcnMvZG93bnJldi54bWxQSwUGAAAAAAMAAwC3AAAA+QIAAAAA&#10;" filled="f" stroked="f">
                  <v:textbox inset="0,0,0,0">
                    <w:txbxContent>
                      <w:p w14:paraId="181B5559" w14:textId="77777777" w:rsidR="00EA2E1E" w:rsidRDefault="00C45E58">
                        <w:pPr>
                          <w:spacing w:after="160" w:line="259" w:lineRule="auto"/>
                          <w:ind w:left="0" w:right="0" w:firstLine="0"/>
                          <w:jc w:val="left"/>
                        </w:pPr>
                        <w:r>
                          <w:rPr>
                            <w:b/>
                            <w:color w:val="444444"/>
                            <w:sz w:val="16"/>
                          </w:rPr>
                          <w:t xml:space="preserve"> </w:t>
                        </w:r>
                      </w:p>
                    </w:txbxContent>
                  </v:textbox>
                </v:rect>
                <v:rect id="Rectangle 1664" o:spid="_x0000_s1079" style="position:absolute;left:46368;top:30094;width:18933;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IvSxQAAAN0AAAAPAAAAZHJzL2Rvd25yZXYueG1sRE9La8JA&#10;EL4L/Q/LFHrTTaUE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C9BIvSxQAAAN0AAAAP&#10;AAAAAAAAAAAAAAAAAAcCAABkcnMvZG93bnJldi54bWxQSwUGAAAAAAMAAwC3AAAA+QIAAAAA&#10;" filled="f" stroked="f">
                  <v:textbox inset="0,0,0,0">
                    <w:txbxContent>
                      <w:p w14:paraId="5AB19064" w14:textId="77777777" w:rsidR="00EA2E1E" w:rsidRDefault="00C45E58">
                        <w:pPr>
                          <w:spacing w:after="160" w:line="259" w:lineRule="auto"/>
                          <w:ind w:left="0" w:right="0" w:firstLine="0"/>
                          <w:jc w:val="left"/>
                        </w:pPr>
                        <w:r>
                          <w:rPr>
                            <w:b/>
                            <w:color w:val="444444"/>
                            <w:sz w:val="16"/>
                          </w:rPr>
                          <w:t xml:space="preserve">We will make a record of this </w:t>
                        </w:r>
                      </w:p>
                    </w:txbxContent>
                  </v:textbox>
                </v:rect>
                <v:rect id="Rectangle 1665" o:spid="_x0000_s1080" style="position:absolute;left:41004;top:31435;width:2401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" filled="f" stroked="f">
                  <v:textbox inset="0,0,0,0">
                    <w:txbxContent>
                      <w:p w14:paraId="54CA78FB" w14:textId="77777777" w:rsidR="00EA2E1E" w:rsidRDefault="00C45E58">
                        <w:pPr>
                          <w:spacing w:after="160" w:line="259" w:lineRule="auto"/>
                          <w:ind w:left="0" w:right="0" w:firstLine="0"/>
                          <w:jc w:val="left"/>
                        </w:pPr>
                        <w:r>
                          <w:rPr>
                            <w:b/>
                            <w:color w:val="444444"/>
                            <w:sz w:val="16"/>
                          </w:rPr>
                          <w:t xml:space="preserve">and share it with you and all relevant </w:t>
                        </w:r>
                      </w:p>
                    </w:txbxContent>
                  </v:textbox>
                </v:rect>
                <v:rect id="Rectangle 1666" o:spid="_x0000_s1081" style="position:absolute;left:41004;top:32776;width:7583;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" filled="f" stroked="f">
                  <v:textbox inset="0,0,0,0">
                    <w:txbxContent>
                      <w:p w14:paraId="0E6C7890" w14:textId="77777777" w:rsidR="00EA2E1E" w:rsidRDefault="00C45E58">
                        <w:pPr>
                          <w:spacing w:after="160" w:line="259" w:lineRule="auto"/>
                          <w:ind w:left="0" w:right="0" w:firstLine="0"/>
                          <w:jc w:val="left"/>
                        </w:pPr>
                        <w:r>
                          <w:rPr>
                            <w:b/>
                            <w:color w:val="444444"/>
                            <w:sz w:val="16"/>
                          </w:rPr>
                          <w:t>school staff</w:t>
                        </w:r>
                      </w:p>
                    </w:txbxContent>
                  </v:textbox>
                </v:rect>
                <v:rect id="Rectangle 1667" o:spid="_x0000_s1082" style="position:absolute;left:46704;top:32776;width:377;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" filled="f" stroked="f">
                  <v:textbox inset="0,0,0,0">
                    <w:txbxContent>
                      <w:p w14:paraId="7F130138" w14:textId="77777777" w:rsidR="00EA2E1E" w:rsidRDefault="00C45E58">
                        <w:pPr>
                          <w:spacing w:after="160" w:line="259" w:lineRule="auto"/>
                          <w:ind w:left="0" w:right="0" w:firstLine="0"/>
                          <w:jc w:val="left"/>
                        </w:pPr>
                        <w:r>
                          <w:rPr>
                            <w:b/>
                            <w:color w:val="444444"/>
                            <w:sz w:val="16"/>
                          </w:rPr>
                          <w:t>.</w:t>
                        </w:r>
                      </w:p>
                    </w:txbxContent>
                  </v:textbox>
                </v:rect>
                <v:rect id="Rectangle 1668" o:spid="_x0000_s1083" style="position:absolute;left:46993;top:32343;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" filled="f" stroked="f">
                  <v:textbox inset="0,0,0,0">
                    <w:txbxContent>
                      <w:p w14:paraId="2D84514B"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v:textbox>
                </v:rect>
                <v:shape id="Shape 1669" o:spid="_x0000_s1084" style="position:absolute;left:36935;top:4031;width:3259;height:3273;visibility:visible;mso-wrap-style:square;v-text-anchor:top" coordsize="325882,327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" path="m283623,95v9747,-95,19526,3524,27019,10890c325755,25718,325882,49847,311150,64960v-11049,11240,-27384,14193,-41184,8752l265438,70764,13716,327216,,313881,251866,57400r-3037,-4508c243126,39164,245745,22828,256794,11494,264160,4001,273876,191,283623,95xe" fillcolor="#13263f" stroked="f" strokeweight="0">
                  <v:stroke miterlimit="83231f" joinstyle="miter"/>
                  <v:path arrowok="t" textboxrect="0,0,325882,327216"/>
                </v:shape>
                <v:shape id="Picture 1671" o:spid="_x0000_s1085" type="#_x0000_t75" style="position:absolute;left:41010;top:44;width:23851;height:11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">
                  <v:imagedata r:id="rId22" o:title=""/>
                </v:shape>
                <v:rect id="Rectangle 1672" o:spid="_x0000_s1086" style="position:absolute;left:41934;top:89;width:649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" filled="f" stroked="f">
                  <v:textbox inset="0,0,0,0">
                    <w:txbxContent>
                      <w:p w14:paraId="61C5B358" w14:textId="77777777" w:rsidR="00EA2E1E" w:rsidRDefault="00C45E58">
                        <w:pPr>
                          <w:spacing w:after="160" w:line="259" w:lineRule="auto"/>
                          <w:ind w:left="0" w:right="0" w:firstLine="0"/>
                          <w:jc w:val="left"/>
                        </w:pPr>
                        <w:r>
                          <w:rPr>
                            <w:b/>
                            <w:color w:val="13263F"/>
                            <w:sz w:val="22"/>
                          </w:rPr>
                          <w:t>Assess</w:t>
                        </w:r>
                      </w:p>
                    </w:txbxContent>
                  </v:textbox>
                </v:rect>
                <v:rect id="Rectangle 1673" o:spid="_x0000_s1087" style="position:absolute;left:46826;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" filled="f" stroked="f">
                  <v:textbox inset="0,0,0,0">
                    <w:txbxContent>
                      <w:p w14:paraId="198DED66"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1674" o:spid="_x0000_s1088" style="position:absolute;left:41934;top:1927;width:29122;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" filled="f" stroked="f">
                  <v:textbox inset="0,0,0,0">
                    <w:txbxContent>
                      <w:p w14:paraId="461EDF75" w14:textId="77777777" w:rsidR="00EA2E1E" w:rsidRDefault="00C45E58">
                        <w:pPr>
                          <w:spacing w:after="160" w:line="259" w:lineRule="auto"/>
                          <w:ind w:left="0" w:right="0" w:firstLine="0"/>
                          <w:jc w:val="left"/>
                        </w:pPr>
                        <w:r>
                          <w:rPr>
                            <w:b/>
                            <w:color w:val="444444"/>
                            <w:sz w:val="16"/>
                          </w:rPr>
                          <w:t xml:space="preserve">If your child is not making the expected level </w:t>
                        </w:r>
                      </w:p>
                    </w:txbxContent>
                  </v:textbox>
                </v:rect>
                <v:rect id="Rectangle 1675" o:spid="_x0000_s1089" style="position:absolute;left:41934;top:3268;width:2847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" filled="f" stroked="f">
                  <v:textbox inset="0,0,0,0">
                    <w:txbxContent>
                      <w:p w14:paraId="341F1528" w14:textId="77777777" w:rsidR="00EA2E1E" w:rsidRDefault="00C45E58">
                        <w:pPr>
                          <w:spacing w:after="160" w:line="259" w:lineRule="auto"/>
                          <w:ind w:left="0" w:right="0" w:firstLine="0"/>
                          <w:jc w:val="left"/>
                        </w:pPr>
                        <w:r>
                          <w:rPr>
                            <w:b/>
                            <w:color w:val="444444"/>
                            <w:sz w:val="16"/>
                          </w:rPr>
                          <w:t xml:space="preserve">of progress, we will make an assessment to </w:t>
                        </w:r>
                      </w:p>
                    </w:txbxContent>
                  </v:textbox>
                </v:rect>
                <v:rect id="Rectangle 1676" o:spid="_x0000_s1090" style="position:absolute;left:41934;top:4609;width:1810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" filled="f" stroked="f">
                  <v:textbox inset="0,0,0,0">
                    <w:txbxContent>
                      <w:p w14:paraId="4406648D" w14:textId="77777777" w:rsidR="00EA2E1E" w:rsidRDefault="00C45E58">
                        <w:pPr>
                          <w:spacing w:after="160" w:line="259" w:lineRule="auto"/>
                          <w:ind w:left="0" w:right="0" w:firstLine="0"/>
                          <w:jc w:val="left"/>
                        </w:pPr>
                        <w:r>
                          <w:rPr>
                            <w:b/>
                            <w:color w:val="444444"/>
                            <w:sz w:val="16"/>
                          </w:rPr>
                          <w:t xml:space="preserve">find out what strengths and </w:t>
                        </w:r>
                      </w:p>
                    </w:txbxContent>
                  </v:textbox>
                </v:rect>
                <v:rect id="Rectangle 1677" o:spid="_x0000_s1091" style="position:absolute;left:55547;top:4609;width:10424;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" filled="f" stroked="f">
                  <v:textbox inset="0,0,0,0">
                    <w:txbxContent>
                      <w:p w14:paraId="3CCCFE24" w14:textId="77777777" w:rsidR="00EA2E1E" w:rsidRDefault="00C45E58">
                        <w:pPr>
                          <w:spacing w:after="160" w:line="259" w:lineRule="auto"/>
                          <w:ind w:left="0" w:right="0" w:firstLine="0"/>
                          <w:jc w:val="left"/>
                        </w:pPr>
                        <w:r>
                          <w:rPr>
                            <w:b/>
                            <w:color w:val="444444"/>
                            <w:sz w:val="16"/>
                          </w:rPr>
                          <w:t xml:space="preserve">difficulties your </w:t>
                        </w:r>
                      </w:p>
                    </w:txbxContent>
                  </v:textbox>
                </v:rect>
                <v:rect id="Rectangle 1678" o:spid="_x0000_s1092" style="position:absolute;left:41934;top:5950;width:6252;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" filled="f" stroked="f">
                  <v:textbox inset="0,0,0,0">
                    <w:txbxContent>
                      <w:p w14:paraId="3E4FA818" w14:textId="77777777" w:rsidR="00EA2E1E" w:rsidRDefault="00C45E58">
                        <w:pPr>
                          <w:spacing w:after="160" w:line="259" w:lineRule="auto"/>
                          <w:ind w:left="0" w:right="0" w:firstLine="0"/>
                          <w:jc w:val="left"/>
                        </w:pPr>
                        <w:r>
                          <w:rPr>
                            <w:b/>
                            <w:color w:val="444444"/>
                            <w:sz w:val="16"/>
                          </w:rPr>
                          <w:t>child has.</w:t>
                        </w:r>
                      </w:p>
                    </w:txbxContent>
                  </v:textbox>
                </v:rect>
                <v:rect id="Rectangle 1679" o:spid="_x0000_s1093" style="position:absolute;left:46643;top:551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LKR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80UM/9+EE+TmDwAA//8DAFBLAQItABQABgAIAAAAIQDb4fbL7gAAAIUBAAATAAAAAAAAAAAA&#10;AAAAAAAAAABbQ29udGVudF9UeXBlc10ueG1sUEsBAi0AFAAGAAgAAAAhAFr0LFu/AAAAFQEAAAsA&#10;AAAAAAAAAAAAAAAAHwEAAF9yZWxzLy5yZWxzUEsBAi0AFAAGAAgAAAAhANbcspHEAAAA3QAAAA8A&#10;AAAAAAAAAAAAAAAABwIAAGRycy9kb3ducmV2LnhtbFBLBQYAAAAAAwADALcAAAD4AgAAAAA=&#10;" filled="f" stroked="f">
                  <v:textbox inset="0,0,0,0">
                    <w:txbxContent>
                      <w:p w14:paraId="72392D09"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v:textbox>
                </v:rect>
                <v:rect id="Rectangle 1680" o:spid="_x0000_s1094" style="position:absolute;left:46993;top:5950;width:9777;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" filled="f" stroked="f">
                  <v:textbox inset="0,0,0,0">
                    <w:txbxContent>
                      <w:p w14:paraId="0749ED7C" w14:textId="77777777" w:rsidR="00EA2E1E" w:rsidRDefault="00C45E58">
                        <w:pPr>
                          <w:spacing w:after="160" w:line="259" w:lineRule="auto"/>
                          <w:ind w:left="0" w:right="0" w:firstLine="0"/>
                          <w:jc w:val="left"/>
                        </w:pPr>
                        <w:r>
                          <w:rPr>
                            <w:b/>
                            <w:color w:val="444444"/>
                            <w:sz w:val="16"/>
                          </w:rPr>
                          <w:t xml:space="preserve">We will ask for </w:t>
                        </w:r>
                      </w:p>
                    </w:txbxContent>
                  </v:textbox>
                </v:rect>
                <v:rect id="Rectangle 1681" o:spid="_x0000_s1095" style="position:absolute;left:54358;top:5950;width:7045;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" filled="f" stroked="f">
                  <v:textbox inset="0,0,0,0">
                    <w:txbxContent>
                      <w:p w14:paraId="3BC7711E" w14:textId="77777777" w:rsidR="00EA2E1E" w:rsidRDefault="00C45E58">
                        <w:pPr>
                          <w:spacing w:after="160" w:line="259" w:lineRule="auto"/>
                          <w:ind w:left="0" w:right="0" w:firstLine="0"/>
                          <w:jc w:val="left"/>
                        </w:pPr>
                        <w:r>
                          <w:rPr>
                            <w:b/>
                            <w:color w:val="444444"/>
                            <w:sz w:val="16"/>
                          </w:rPr>
                          <w:t xml:space="preserve">input from </w:t>
                        </w:r>
                      </w:p>
                    </w:txbxContent>
                  </v:textbox>
                </v:rect>
                <v:rect id="Rectangle 1682" o:spid="_x0000_s1096" style="position:absolute;left:59677;top:5950;width:5520;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" filled="f" stroked="f">
                  <v:textbox inset="0,0,0,0">
                    <w:txbxContent>
                      <w:p w14:paraId="7FA1FFCE" w14:textId="77777777" w:rsidR="00EA2E1E" w:rsidRDefault="00C45E58">
                        <w:pPr>
                          <w:spacing w:after="160" w:line="259" w:lineRule="auto"/>
                          <w:ind w:left="0" w:right="0" w:firstLine="0"/>
                          <w:jc w:val="left"/>
                        </w:pPr>
                        <w:r>
                          <w:rPr>
                            <w:b/>
                            <w:color w:val="444444"/>
                            <w:sz w:val="16"/>
                          </w:rPr>
                          <w:t xml:space="preserve">you and </w:t>
                        </w:r>
                      </w:p>
                    </w:txbxContent>
                  </v:textbox>
                </v:rect>
                <v:rect id="Rectangle 1683" o:spid="_x0000_s1097" style="position:absolute;left:41934;top:7291;width:25316;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" filled="f" stroked="f">
                  <v:textbox inset="0,0,0,0">
                    <w:txbxContent>
                      <w:p w14:paraId="0BC65FD1" w14:textId="77777777" w:rsidR="00EA2E1E" w:rsidRDefault="00C45E58">
                        <w:pPr>
                          <w:spacing w:after="160" w:line="259" w:lineRule="auto"/>
                          <w:ind w:left="0" w:right="0" w:firstLine="0"/>
                          <w:jc w:val="left"/>
                        </w:pPr>
                        <w:r>
                          <w:rPr>
                            <w:b/>
                            <w:color w:val="444444"/>
                            <w:sz w:val="16"/>
                          </w:rPr>
                          <w:t xml:space="preserve">your child, as well as getting help from </w:t>
                        </w:r>
                      </w:p>
                    </w:txbxContent>
                  </v:textbox>
                </v:rect>
                <v:rect id="Rectangle 1684" o:spid="_x0000_s1098" style="position:absolute;left:41934;top:8648;width:26329;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" filled="f" stroked="f">
                  <v:textbox inset="0,0,0,0">
                    <w:txbxContent>
                      <w:p w14:paraId="178D7FA7" w14:textId="77777777" w:rsidR="00EA2E1E" w:rsidRDefault="00C45E58">
                        <w:pPr>
                          <w:spacing w:after="160" w:line="259" w:lineRule="auto"/>
                          <w:ind w:left="0" w:right="0" w:firstLine="0"/>
                          <w:jc w:val="left"/>
                        </w:pPr>
                        <w:r>
                          <w:rPr>
                            <w:b/>
                            <w:color w:val="444444"/>
                            <w:sz w:val="16"/>
                          </w:rPr>
                          <w:t xml:space="preserve">external professionals where necessary. </w:t>
                        </w:r>
                      </w:p>
                    </w:txbxContent>
                  </v:textbox>
                </v:rect>
                <v:rect id="Rectangle 1685" o:spid="_x0000_s1099" style="position:absolute;left:61749;top:821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" filled="f" stroked="f">
                  <v:textbox inset="0,0,0,0">
                    <w:txbxContent>
                      <w:p w14:paraId="48163C6A" w14:textId="77777777" w:rsidR="00EA2E1E" w:rsidRDefault="00C45E58">
                        <w:pPr>
                          <w:spacing w:after="160" w:line="259" w:lineRule="auto"/>
                          <w:ind w:left="0" w:right="0" w:firstLine="0"/>
                          <w:jc w:val="left"/>
                        </w:pPr>
                        <w:r>
                          <w:rPr>
                            <w:rFonts w:ascii="Times New Roman" w:eastAsia="Times New Roman" w:hAnsi="Times New Roman" w:cs="Times New Roman"/>
                            <w:sz w:val="24"/>
                          </w:rPr>
                          <w:t xml:space="preserve"> </w:t>
                        </w:r>
                      </w:p>
                    </w:txbxContent>
                  </v:textbox>
                </v:rect>
                <v:shape id="Picture 1687" o:spid="_x0000_s1100" type="#_x0000_t75" style="position:absolute;left:31013;top:3077;width:10676;height:11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">
                  <v:imagedata r:id="rId23" o:title=""/>
                </v:shape>
                <v:shape id="Shape 1689" o:spid="_x0000_s1101" style="position:absolute;left:31024;top:2997;width:10875;height:11438;visibility:visible;mso-wrap-style:square;v-text-anchor:top" coordsize="1087501,1143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" path="m9779,c616712,22733,1087501,532384,1066165,1143762r-202311,-4953c881380,638937,496443,222123,,203581l9779,xe" fillcolor="#13263f" stroked="f" strokeweight="0">
                  <v:stroke miterlimit="83231f" joinstyle="miter"/>
                  <v:path arrowok="t" textboxrect="0,0,1087501,1143762"/>
                </v:shape>
                <v:shape id="Picture 1691" o:spid="_x0000_s1102" type="#_x0000_t75" style="position:absolute;left:19522;top:14080;width:11041;height:11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">
                  <v:imagedata r:id="rId24" o:title=""/>
                </v:shape>
                <v:shape id="Shape 1693" o:spid="_x0000_s1103" style="position:absolute;left:19443;top:14095;width:11038;height:11226;visibility:visible;mso-wrap-style:square;v-text-anchor:top" coordsize="1103757,1122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" path="m,l212979,1143v2794,494030,399796,898398,890778,907161l1102233,1122553c494665,1111758,3429,611378,,xe" fillcolor="#13263f" stroked="f" strokeweight="0">
                  <v:stroke miterlimit="83231f" joinstyle="miter"/>
                  <v:path arrowok="t" textboxrect="0,0,1103757,1122553"/>
                </v:shape>
                <v:shape id="Picture 1695" o:spid="_x0000_s1104" type="#_x0000_t75" style="position:absolute;left:30434;top:14903;width:11224;height:10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">
                  <v:imagedata r:id="rId25" o:title=""/>
                </v:shape>
                <v:shape id="Shape 1697" o:spid="_x0000_s1105" style="position:absolute;left:30441;top:14823;width:11226;height:10530;visibility:visible;mso-wrap-style:square;v-text-anchor:top" coordsize="1122553,1052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" path="m917321,r205232,15113c1073658,600583,583311,1052957,,1050671l3048,843280c478028,845185,877443,476758,917321,xe" fillcolor="#ff2a63" stroked="f" strokeweight="0">
                  <v:stroke miterlimit="83231f" joinstyle="miter"/>
                  <v:path arrowok="t" textboxrect="0,0,1122553,1052957"/>
                </v:shape>
                <v:shape id="Shape 1699" o:spid="_x0000_s1106" style="position:absolute;left:18453;top:12972;width:4246;height:2137;visibility:visible;mso-wrap-style:square;v-text-anchor:top" coordsize="424688,213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" path="m210947,l424688,213741,,211074,210947,xe" fillcolor="#13263f" stroked="f" strokeweight="0">
                  <v:stroke miterlimit="83231f" joinstyle="miter"/>
                  <v:path arrowok="t" textboxrect="0,0,424688,213741"/>
                </v:shape>
                <v:shape id="Shape 1701" o:spid="_x0000_s1107" style="position:absolute;left:38459;top:15020;width:4252;height:2141;visibility:visible;mso-wrap-style:square;v-text-anchor:top" coordsize="425196,21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" path="m,l425196,3048,214122,214122,,xe" fillcolor="#13263f" stroked="f" strokeweight="0">
                  <v:stroke miterlimit="83231f" joinstyle="miter"/>
                  <v:path arrowok="t" textboxrect="0,0,425196,214122"/>
                </v:shape>
                <v:shape id="Shape 1703" o:spid="_x0000_s1108" style="position:absolute;left:28445;top:24107;width:2141;height:4252;visibility:visible;mso-wrap-style:square;v-text-anchor:top" coordsize="214122,42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" path="m211074,r3048,425196l,211074,211074,xe" fillcolor="#ff2a63" stroked="f" strokeweight="0">
                  <v:stroke miterlimit="83231f" joinstyle="miter"/>
                  <v:path arrowok="t" textboxrect="0,0,214122,425196"/>
                </v:shape>
                <v:shape id="Shape 1705" o:spid="_x0000_s1109" style="position:absolute;left:30562;top:1848;width:2141;height:4253;visibility:visible;mso-wrap-style:square;v-text-anchor:top" coordsize="214122,425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" path="m,l214122,214249,3048,425324,,xe" fillcolor="#ff2a63" stroked="f" strokeweight="0">
                  <v:stroke miterlimit="83231f" joinstyle="miter"/>
                  <v:path arrowok="t" textboxrect="0,0,214122,425324"/>
                </v:shape>
                <w10:anchorlock/>
              </v:group>
            </w:pict>
          </mc:Fallback>
        </mc:AlternateContent>
      </w:r>
    </w:p>
    <w:p w14:paraId="03FEFC52" w14:textId="77777777" w:rsidR="00EA2E1E" w:rsidRDefault="00C45E58">
      <w:pPr>
        <w:spacing w:after="137" w:line="259" w:lineRule="auto"/>
        <w:ind w:left="360" w:right="0" w:firstLine="0"/>
        <w:jc w:val="left"/>
      </w:pPr>
      <w:r>
        <w:t xml:space="preserve"> </w:t>
      </w:r>
    </w:p>
    <w:p w14:paraId="68229361" w14:textId="77777777" w:rsidR="00EA2E1E" w:rsidRDefault="00C45E58">
      <w:pPr>
        <w:ind w:left="355" w:right="0"/>
      </w:pPr>
      <w:r>
        <w:t xml:space="preserve">As a part of the planning stage of the graduated approach, we will set outcomes that we want to see your child achieve.  </w:t>
      </w:r>
    </w:p>
    <w:p w14:paraId="117CD5EB" w14:textId="77777777" w:rsidR="00EA2E1E" w:rsidRDefault="00C45E58">
      <w:pPr>
        <w:spacing w:after="108" w:line="302" w:lineRule="auto"/>
        <w:ind w:left="355" w:right="244"/>
        <w:jc w:val="left"/>
      </w:pPr>
      <w:r>
        <w:t xml:space="preserve">Whenever we run an intervention with your child, we will assess them before the intervention begins. This is known as a ‘baseline assessment’. We do this so we can see how much impact the intervention has on your child’s progress.  </w:t>
      </w:r>
    </w:p>
    <w:p w14:paraId="7D275E80" w14:textId="77777777" w:rsidR="00EA2E1E" w:rsidRDefault="00C45E58">
      <w:pPr>
        <w:ind w:left="355" w:right="0"/>
      </w:pPr>
      <w:r>
        <w:t xml:space="preserve">We will track your child’s progress towards the outcomes we set over time and improve our offer as we learn what your child responds to best.  </w:t>
      </w:r>
    </w:p>
    <w:p w14:paraId="6A61554D" w14:textId="77777777" w:rsidR="00EA2E1E" w:rsidRDefault="00C45E58">
      <w:pPr>
        <w:ind w:left="355" w:right="441"/>
      </w:pPr>
      <w:r>
        <w:t xml:space="preserve">This process will be continual. If the review shows a pupil has made progress, they may no longer need the additional provision made through SEN support. For others, the cycle will </w:t>
      </w:r>
      <w:proofErr w:type="gramStart"/>
      <w:r>
        <w:t>continue</w:t>
      </w:r>
      <w:proofErr w:type="gramEnd"/>
      <w:r>
        <w:t xml:space="preserve"> and the school's targets, strategies and provisions will be revisited and refined. </w:t>
      </w:r>
    </w:p>
    <w:p w14:paraId="33124E1B" w14:textId="77777777" w:rsidR="00EA2E1E" w:rsidRDefault="00C45E58">
      <w:pPr>
        <w:spacing w:after="6"/>
        <w:ind w:left="355" w:right="439"/>
      </w:pPr>
      <w:r>
        <w:t xml:space="preserve">Graduated response, Stuart Bathurst Catholic High School adopts a graduated response to meeting the needs of our SEND young people. When a student is identified as possibly having SEND, the school will collate all the information about how that student has been supported so far. Both Quality First Teaching and rigorous pastoral support systems will be discussed. If </w:t>
      </w:r>
      <w:proofErr w:type="gramStart"/>
      <w:r>
        <w:t>it is clear that the</w:t>
      </w:r>
      <w:proofErr w:type="gramEnd"/>
      <w:r>
        <w:t xml:space="preserve"> student is still not making progress, either academically or socially, the student may be thought to have SEND and thus be placed on the SEND register. Initially, the student will be given in-school support (which has replaced School/Early </w:t>
      </w:r>
    </w:p>
    <w:p w14:paraId="604B2132" w14:textId="77777777" w:rsidR="00EA2E1E" w:rsidRDefault="00C45E58">
      <w:pPr>
        <w:ind w:left="355" w:right="0"/>
      </w:pPr>
      <w:r>
        <w:t xml:space="preserve">Years Action). They may then be deemed to need outside agency support through the ‘assess, plan, do, review’ process. </w:t>
      </w:r>
    </w:p>
    <w:p w14:paraId="3D456EA1" w14:textId="77777777" w:rsidR="00EA2E1E" w:rsidRDefault="00C45E58">
      <w:pPr>
        <w:spacing w:after="0" w:line="259" w:lineRule="auto"/>
        <w:ind w:left="360" w:right="0" w:firstLine="0"/>
        <w:jc w:val="left"/>
      </w:pPr>
      <w:r>
        <w:t xml:space="preserve"> </w:t>
      </w:r>
    </w:p>
    <w:p w14:paraId="2BB1ECCF" w14:textId="77777777" w:rsidR="00EA2E1E" w:rsidRDefault="00C45E58">
      <w:pPr>
        <w:ind w:left="355" w:right="1003"/>
      </w:pPr>
      <w:r>
        <w:t xml:space="preserve">The graduated response system is used with all students needing additional support, </w:t>
      </w:r>
      <w:proofErr w:type="gramStart"/>
      <w:r>
        <w:t>whether or not</w:t>
      </w:r>
      <w:proofErr w:type="gramEnd"/>
      <w:r>
        <w:t xml:space="preserve"> they are on the SEND register. The student’s needs will be assessed and from that assessment, a plan of support will be created. From that plan, the support will be delivered (do) to the student, and possibly the family and teachers, where applicable. Once the support has been worked through, it will be reviewed. This process is continual. </w:t>
      </w:r>
    </w:p>
    <w:p w14:paraId="63D67E44" w14:textId="77777777" w:rsidR="00EA2E1E" w:rsidRDefault="00C45E58">
      <w:pPr>
        <w:ind w:left="355" w:right="1059"/>
      </w:pPr>
      <w:r>
        <w:t xml:space="preserve">When Stuart Bathurst Catholic High School feels that extended provision or advice is needed, we advise parents/carers to ask for an Education, Health and Care (EHC) needs assessment which has </w:t>
      </w:r>
      <w:r>
        <w:lastRenderedPageBreak/>
        <w:t xml:space="preserve">replaced statutory assessment. Stuart Bathurst Catholic High School will follow the latest Code of Practice published by the government and offer support to all involved as appropriate. </w:t>
      </w:r>
    </w:p>
    <w:p w14:paraId="36B6D1F7" w14:textId="77777777" w:rsidR="00EA2E1E" w:rsidRDefault="00C45E58">
      <w:pPr>
        <w:pStyle w:val="Heading3"/>
        <w:ind w:left="355"/>
      </w:pPr>
      <w:r>
        <w:t xml:space="preserve">Teaching and Learning </w:t>
      </w:r>
    </w:p>
    <w:p w14:paraId="1EA1D3B7" w14:textId="77777777" w:rsidR="00EA2E1E" w:rsidRDefault="00C45E58">
      <w:pPr>
        <w:ind w:left="355" w:right="919"/>
      </w:pPr>
      <w:r>
        <w:t xml:space="preserve">Students who require the greatest support, as well as the class teacher, may have a member of support staff assigned to their lessons; this allows each student to have additional support in class as required. In Key Stage 3, all the students follow a broad and balanced curriculum, allowing all students the opportunity to showcase their talents in different areas. </w:t>
      </w:r>
    </w:p>
    <w:p w14:paraId="4143C4EF" w14:textId="77777777" w:rsidR="00EA2E1E" w:rsidRDefault="00C45E58">
      <w:pPr>
        <w:ind w:left="355" w:right="1000"/>
      </w:pPr>
      <w:r>
        <w:t xml:space="preserve">In addition to differentiated mainstream lessons, students who are identified through assessment as needing additional Numeracy, Literacy or Social, Emotional or Mental Health support are work through interventions led by trained practitioners. </w:t>
      </w:r>
    </w:p>
    <w:p w14:paraId="5FE6DA2A" w14:textId="77777777" w:rsidR="00EA2E1E" w:rsidRDefault="00C45E58">
      <w:pPr>
        <w:spacing w:after="161"/>
        <w:ind w:left="355" w:right="1078"/>
      </w:pPr>
      <w:r>
        <w:t xml:space="preserve">Students who need additional support with home learning, and those who may not have access to the internet at home, are encouraged to attend homework club where </w:t>
      </w:r>
      <w:proofErr w:type="gramStart"/>
      <w:r>
        <w:t>a number of</w:t>
      </w:r>
      <w:proofErr w:type="gramEnd"/>
      <w:r>
        <w:t xml:space="preserve"> learning support assistants are able to help and guide them with their work.  </w:t>
      </w:r>
    </w:p>
    <w:p w14:paraId="364C7931" w14:textId="77777777" w:rsidR="00EA2E1E" w:rsidRDefault="00C45E58">
      <w:pPr>
        <w:ind w:left="355" w:right="552"/>
      </w:pPr>
      <w:r>
        <w:t xml:space="preserve">Each teacher has a copy of the ‘SEND Teacher Handbook’ that was designed specifically to help Stuart Bathurst Catholic High School teaching staff effectively support each student with SEND. </w:t>
      </w:r>
    </w:p>
    <w:p w14:paraId="2ED210E9" w14:textId="77777777" w:rsidR="00EA2E1E" w:rsidRDefault="00C45E58">
      <w:pPr>
        <w:ind w:left="355" w:right="1123"/>
      </w:pPr>
      <w:r>
        <w:t xml:space="preserve">Towards the end of Key Stage 3 students are given the chance to choose their options for study for Key Stage 4. We have differentiated paths of study, allowing opportunities at all levels of ability and appealing to a wide range of interests. We ensure that the options are </w:t>
      </w:r>
    </w:p>
    <w:p w14:paraId="4BDF98C1" w14:textId="77777777" w:rsidR="00EA2E1E" w:rsidRDefault="00C45E58">
      <w:pPr>
        <w:ind w:left="355" w:right="1123"/>
      </w:pPr>
      <w:r>
        <w:t xml:space="preserve">thoroughly discussed with both students and their families; supporting students to ensure they chose Key Stage 4 qualifications with a view to their </w:t>
      </w:r>
      <w:proofErr w:type="gramStart"/>
      <w:r>
        <w:t>life long</w:t>
      </w:r>
      <w:proofErr w:type="gramEnd"/>
      <w:r>
        <w:t xml:space="preserve"> ambitions. We also support students to consider their ability to access any given choice. </w:t>
      </w:r>
    </w:p>
    <w:p w14:paraId="5BF40359" w14:textId="77777777" w:rsidR="00EA2E1E" w:rsidRDefault="00C45E58">
      <w:pPr>
        <w:ind w:left="355" w:right="1121"/>
      </w:pPr>
      <w:r>
        <w:t xml:space="preserve">Students who are identified as SEND may be entitled to a reader, additional time or other modifications during official examinations. This is based on an assessment where students </w:t>
      </w:r>
      <w:proofErr w:type="gramStart"/>
      <w:r>
        <w:t>have to</w:t>
      </w:r>
      <w:proofErr w:type="gramEnd"/>
      <w:r>
        <w:t xml:space="preserve"> meet certain criteria. </w:t>
      </w:r>
    </w:p>
    <w:p w14:paraId="3B314200" w14:textId="77777777" w:rsidR="00EA2E1E" w:rsidRDefault="00C45E58">
      <w:pPr>
        <w:spacing w:after="174" w:line="259" w:lineRule="auto"/>
        <w:ind w:left="360" w:right="0" w:firstLine="0"/>
        <w:jc w:val="left"/>
      </w:pPr>
      <w:r>
        <w:t xml:space="preserve"> </w:t>
      </w:r>
    </w:p>
    <w:p w14:paraId="6BBDDD94" w14:textId="77777777" w:rsidR="00EA2E1E" w:rsidRDefault="00C45E58">
      <w:pPr>
        <w:spacing w:after="131" w:line="268" w:lineRule="auto"/>
        <w:ind w:left="355" w:right="0"/>
        <w:jc w:val="left"/>
      </w:pPr>
      <w:r>
        <w:rPr>
          <w:b/>
          <w:color w:val="FF1F64"/>
        </w:rPr>
        <w:t xml:space="preserve">6. How will I be involved in decisions made about my child’s education? </w:t>
      </w:r>
    </w:p>
    <w:p w14:paraId="6DEA5FF6" w14:textId="77777777" w:rsidR="00EA2E1E" w:rsidRDefault="00C45E58">
      <w:pPr>
        <w:ind w:left="355" w:right="0"/>
      </w:pPr>
      <w:r>
        <w:t xml:space="preserve">We will provide termly reports on your child's </w:t>
      </w:r>
      <w:proofErr w:type="gramStart"/>
      <w:r>
        <w:t>progress,</w:t>
      </w:r>
      <w:proofErr w:type="gramEnd"/>
      <w:r>
        <w:t xml:space="preserve"> this is three times per year. Your child’s class/form teacher will meet with you annually during Parents Evenings, to: </w:t>
      </w:r>
    </w:p>
    <w:p w14:paraId="53706178" w14:textId="77777777" w:rsidR="00EA2E1E" w:rsidRDefault="00C45E58">
      <w:pPr>
        <w:ind w:left="540" w:right="0"/>
      </w:pPr>
      <w:r>
        <w:rPr>
          <w:noProof/>
        </w:rPr>
        <w:drawing>
          <wp:inline distT="0" distB="0" distL="0" distR="0" wp14:anchorId="3D336F90" wp14:editId="794BB576">
            <wp:extent cx="64135" cy="102234"/>
            <wp:effectExtent l="0" t="0" r="0" b="0"/>
            <wp:docPr id="1793" name="Picture 1793"/>
            <wp:cNvGraphicFramePr/>
            <a:graphic xmlns:a="http://schemas.openxmlformats.org/drawingml/2006/main">
              <a:graphicData uri="http://schemas.openxmlformats.org/drawingml/2006/picture">
                <pic:pic xmlns:pic="http://schemas.openxmlformats.org/drawingml/2006/picture">
                  <pic:nvPicPr>
                    <pic:cNvPr id="1793" name="Picture 1793"/>
                    <pic:cNvPicPr/>
                  </pic:nvPicPr>
                  <pic:blipFill>
                    <a:blip r:embed="rId26"/>
                    <a:stretch>
                      <a:fillRect/>
                    </a:stretch>
                  </pic:blipFill>
                  <pic:spPr>
                    <a:xfrm>
                      <a:off x="0" y="0"/>
                      <a:ext cx="64135" cy="102234"/>
                    </a:xfrm>
                    <a:prstGeom prst="rect">
                      <a:avLst/>
                    </a:prstGeom>
                  </pic:spPr>
                </pic:pic>
              </a:graphicData>
            </a:graphic>
          </wp:inline>
        </w:drawing>
      </w:r>
      <w:r>
        <w:t xml:space="preserve"> Set clear outcomes for your child’s progress </w:t>
      </w:r>
    </w:p>
    <w:p w14:paraId="1958113D" w14:textId="77777777" w:rsidR="00EA2E1E" w:rsidRDefault="00C45E58">
      <w:pPr>
        <w:ind w:left="540" w:right="0"/>
      </w:pPr>
      <w:r>
        <w:rPr>
          <w:noProof/>
        </w:rPr>
        <w:drawing>
          <wp:inline distT="0" distB="0" distL="0" distR="0" wp14:anchorId="687D5B03" wp14:editId="2C1978B4">
            <wp:extent cx="64135" cy="102234"/>
            <wp:effectExtent l="0" t="0" r="0" b="0"/>
            <wp:docPr id="1798" name="Picture 1798"/>
            <wp:cNvGraphicFramePr/>
            <a:graphic xmlns:a="http://schemas.openxmlformats.org/drawingml/2006/main">
              <a:graphicData uri="http://schemas.openxmlformats.org/drawingml/2006/picture">
                <pic:pic xmlns:pic="http://schemas.openxmlformats.org/drawingml/2006/picture">
                  <pic:nvPicPr>
                    <pic:cNvPr id="1798" name="Picture 1798"/>
                    <pic:cNvPicPr/>
                  </pic:nvPicPr>
                  <pic:blipFill>
                    <a:blip r:embed="rId26"/>
                    <a:stretch>
                      <a:fillRect/>
                    </a:stretch>
                  </pic:blipFill>
                  <pic:spPr>
                    <a:xfrm>
                      <a:off x="0" y="0"/>
                      <a:ext cx="64135" cy="102234"/>
                    </a:xfrm>
                    <a:prstGeom prst="rect">
                      <a:avLst/>
                    </a:prstGeom>
                  </pic:spPr>
                </pic:pic>
              </a:graphicData>
            </a:graphic>
          </wp:inline>
        </w:drawing>
      </w:r>
      <w:r>
        <w:t xml:space="preserve"> Review progress towards those outcomes </w:t>
      </w:r>
    </w:p>
    <w:p w14:paraId="629A0010" w14:textId="77777777" w:rsidR="00EA2E1E" w:rsidRDefault="00C45E58">
      <w:pPr>
        <w:ind w:left="540" w:right="0"/>
      </w:pPr>
      <w:r>
        <w:rPr>
          <w:noProof/>
        </w:rPr>
        <w:drawing>
          <wp:inline distT="0" distB="0" distL="0" distR="0" wp14:anchorId="68385978" wp14:editId="54CD46C1">
            <wp:extent cx="64135" cy="102234"/>
            <wp:effectExtent l="0" t="0" r="0" b="0"/>
            <wp:docPr id="1803" name="Picture 1803"/>
            <wp:cNvGraphicFramePr/>
            <a:graphic xmlns:a="http://schemas.openxmlformats.org/drawingml/2006/main">
              <a:graphicData uri="http://schemas.openxmlformats.org/drawingml/2006/picture">
                <pic:pic xmlns:pic="http://schemas.openxmlformats.org/drawingml/2006/picture">
                  <pic:nvPicPr>
                    <pic:cNvPr id="1803" name="Picture 1803"/>
                    <pic:cNvPicPr/>
                  </pic:nvPicPr>
                  <pic:blipFill>
                    <a:blip r:embed="rId26"/>
                    <a:stretch>
                      <a:fillRect/>
                    </a:stretch>
                  </pic:blipFill>
                  <pic:spPr>
                    <a:xfrm>
                      <a:off x="0" y="0"/>
                      <a:ext cx="64135" cy="102234"/>
                    </a:xfrm>
                    <a:prstGeom prst="rect">
                      <a:avLst/>
                    </a:prstGeom>
                  </pic:spPr>
                </pic:pic>
              </a:graphicData>
            </a:graphic>
          </wp:inline>
        </w:drawing>
      </w:r>
      <w:r>
        <w:t xml:space="preserve"> Discuss the support we will put in place to help your child make that progress </w:t>
      </w:r>
    </w:p>
    <w:p w14:paraId="49015AC6" w14:textId="77777777" w:rsidR="00EA2E1E" w:rsidRDefault="00C45E58">
      <w:pPr>
        <w:spacing w:after="150"/>
        <w:ind w:left="540" w:right="0"/>
      </w:pPr>
      <w:r>
        <w:rPr>
          <w:noProof/>
        </w:rPr>
        <w:drawing>
          <wp:inline distT="0" distB="0" distL="0" distR="0" wp14:anchorId="6220451C" wp14:editId="0B082BB3">
            <wp:extent cx="64135" cy="102234"/>
            <wp:effectExtent l="0" t="0" r="0" b="0"/>
            <wp:docPr id="1808" name="Picture 1808"/>
            <wp:cNvGraphicFramePr/>
            <a:graphic xmlns:a="http://schemas.openxmlformats.org/drawingml/2006/main">
              <a:graphicData uri="http://schemas.openxmlformats.org/drawingml/2006/picture">
                <pic:pic xmlns:pic="http://schemas.openxmlformats.org/drawingml/2006/picture">
                  <pic:nvPicPr>
                    <pic:cNvPr id="1808" name="Picture 1808"/>
                    <pic:cNvPicPr/>
                  </pic:nvPicPr>
                  <pic:blipFill>
                    <a:blip r:embed="rId26"/>
                    <a:stretch>
                      <a:fillRect/>
                    </a:stretch>
                  </pic:blipFill>
                  <pic:spPr>
                    <a:xfrm>
                      <a:off x="0" y="0"/>
                      <a:ext cx="64135" cy="102234"/>
                    </a:xfrm>
                    <a:prstGeom prst="rect">
                      <a:avLst/>
                    </a:prstGeom>
                  </pic:spPr>
                </pic:pic>
              </a:graphicData>
            </a:graphic>
          </wp:inline>
        </w:drawing>
      </w:r>
      <w:r>
        <w:t xml:space="preserve"> Identify what we will do, what we will ask you to do, and what we will ask your child to do </w:t>
      </w:r>
    </w:p>
    <w:p w14:paraId="54044C86" w14:textId="77777777" w:rsidR="00EA2E1E" w:rsidRDefault="00C45E58">
      <w:pPr>
        <w:spacing w:after="100" w:line="302" w:lineRule="auto"/>
        <w:ind w:left="355" w:right="244"/>
        <w:jc w:val="left"/>
      </w:pPr>
      <w:r>
        <w:t xml:space="preserve">We know that you’re the expert when it comes to your child’s needs and aspirations. So, we want to make sure you have a full understanding of how we’re trying to meet your child’s needs, so that you can provide insight into what you think would work best for your child. </w:t>
      </w:r>
    </w:p>
    <w:p w14:paraId="43F88E6A" w14:textId="77777777" w:rsidR="00EA2E1E" w:rsidRDefault="00C45E58">
      <w:pPr>
        <w:ind w:left="355" w:right="0"/>
      </w:pPr>
      <w:r>
        <w:t xml:space="preserve">We also want to hear from you as much as possible so that we can build a better picture of how the SEN support we are providing is impacting your child outside of school.  </w:t>
      </w:r>
    </w:p>
    <w:p w14:paraId="317C5B44" w14:textId="77777777" w:rsidR="00EA2E1E" w:rsidRDefault="00C45E58">
      <w:pPr>
        <w:ind w:left="355" w:right="439"/>
      </w:pPr>
      <w:r>
        <w:t xml:space="preserve">If your child’s needs or aspirations change at any time, please let us know right away so we can keep our provision as relevant as possible. After any discussion we will make a record of any outcomes, actions and support that have been agreed. This record will be shared with all relevant staff. If you have concerns that arise between these meetings, please contact your child’s class teacher.  </w:t>
      </w:r>
    </w:p>
    <w:p w14:paraId="0AC6029E" w14:textId="77777777" w:rsidR="00EA2E1E" w:rsidRDefault="00C45E58">
      <w:pPr>
        <w:spacing w:after="137" w:line="259" w:lineRule="auto"/>
        <w:ind w:left="360" w:right="0" w:firstLine="0"/>
        <w:jc w:val="left"/>
      </w:pPr>
      <w:r>
        <w:t xml:space="preserve"> </w:t>
      </w:r>
    </w:p>
    <w:p w14:paraId="7C0C913F" w14:textId="77777777" w:rsidR="00554AFB" w:rsidRDefault="00554AFB">
      <w:pPr>
        <w:spacing w:after="137" w:line="259" w:lineRule="auto"/>
        <w:ind w:left="360" w:right="0" w:firstLine="0"/>
        <w:jc w:val="left"/>
      </w:pPr>
    </w:p>
    <w:p w14:paraId="695F22BD" w14:textId="77777777" w:rsidR="00EA2E1E" w:rsidRDefault="00C45E58">
      <w:pPr>
        <w:numPr>
          <w:ilvl w:val="0"/>
          <w:numId w:val="4"/>
        </w:numPr>
        <w:spacing w:after="158" w:line="268" w:lineRule="auto"/>
        <w:ind w:right="0" w:hanging="221"/>
        <w:jc w:val="left"/>
      </w:pPr>
      <w:r>
        <w:rPr>
          <w:b/>
          <w:color w:val="FF1F64"/>
        </w:rPr>
        <w:lastRenderedPageBreak/>
        <w:t xml:space="preserve">How will my child be involved in decisions made about their education? </w:t>
      </w:r>
    </w:p>
    <w:p w14:paraId="01C4A779" w14:textId="77777777" w:rsidR="00EA2E1E" w:rsidRDefault="00C45E58">
      <w:pPr>
        <w:ind w:left="355" w:right="0"/>
      </w:pPr>
      <w:r>
        <w:t xml:space="preserve">The level of involvement will depend on your child’s age and level of competence. We recognise that no 2 children are the same, so we will decide on a case-by-case basis, with your input. </w:t>
      </w:r>
    </w:p>
    <w:p w14:paraId="70597544" w14:textId="77777777" w:rsidR="00EA2E1E" w:rsidRDefault="00C45E58">
      <w:pPr>
        <w:ind w:left="355" w:right="0"/>
      </w:pPr>
      <w:r>
        <w:t xml:space="preserve">We may seek your child’s views by asking them to: </w:t>
      </w:r>
    </w:p>
    <w:p w14:paraId="32F4A745" w14:textId="77777777" w:rsidR="00EA2E1E" w:rsidRDefault="00C45E58">
      <w:pPr>
        <w:ind w:left="540" w:right="0"/>
      </w:pPr>
      <w:r>
        <w:rPr>
          <w:noProof/>
        </w:rPr>
        <w:drawing>
          <wp:inline distT="0" distB="0" distL="0" distR="0" wp14:anchorId="5381346A" wp14:editId="1EC49DCD">
            <wp:extent cx="64135" cy="102235"/>
            <wp:effectExtent l="0" t="0" r="0" b="0"/>
            <wp:docPr id="1884" name="Picture 1884"/>
            <wp:cNvGraphicFramePr/>
            <a:graphic xmlns:a="http://schemas.openxmlformats.org/drawingml/2006/main">
              <a:graphicData uri="http://schemas.openxmlformats.org/drawingml/2006/picture">
                <pic:pic xmlns:pic="http://schemas.openxmlformats.org/drawingml/2006/picture">
                  <pic:nvPicPr>
                    <pic:cNvPr id="1884" name="Picture 1884"/>
                    <pic:cNvPicPr/>
                  </pic:nvPicPr>
                  <pic:blipFill>
                    <a:blip r:embed="rId26"/>
                    <a:stretch>
                      <a:fillRect/>
                    </a:stretch>
                  </pic:blipFill>
                  <pic:spPr>
                    <a:xfrm>
                      <a:off x="0" y="0"/>
                      <a:ext cx="64135" cy="102235"/>
                    </a:xfrm>
                    <a:prstGeom prst="rect">
                      <a:avLst/>
                    </a:prstGeom>
                  </pic:spPr>
                </pic:pic>
              </a:graphicData>
            </a:graphic>
          </wp:inline>
        </w:drawing>
      </w:r>
      <w:r>
        <w:t xml:space="preserve"> Attend meetings to discuss their progress and outcomes </w:t>
      </w:r>
    </w:p>
    <w:p w14:paraId="6EC1CC51" w14:textId="77777777" w:rsidR="00EA2E1E" w:rsidRDefault="00C45E58">
      <w:pPr>
        <w:ind w:left="540" w:right="0"/>
      </w:pPr>
      <w:r>
        <w:rPr>
          <w:noProof/>
        </w:rPr>
        <w:drawing>
          <wp:inline distT="0" distB="0" distL="0" distR="0" wp14:anchorId="77E68C66" wp14:editId="62A51778">
            <wp:extent cx="64135" cy="102235"/>
            <wp:effectExtent l="0" t="0" r="0" b="0"/>
            <wp:docPr id="1890" name="Picture 1890"/>
            <wp:cNvGraphicFramePr/>
            <a:graphic xmlns:a="http://schemas.openxmlformats.org/drawingml/2006/main">
              <a:graphicData uri="http://schemas.openxmlformats.org/drawingml/2006/picture">
                <pic:pic xmlns:pic="http://schemas.openxmlformats.org/drawingml/2006/picture">
                  <pic:nvPicPr>
                    <pic:cNvPr id="1890" name="Picture 1890"/>
                    <pic:cNvPicPr/>
                  </pic:nvPicPr>
                  <pic:blipFill>
                    <a:blip r:embed="rId26"/>
                    <a:stretch>
                      <a:fillRect/>
                    </a:stretch>
                  </pic:blipFill>
                  <pic:spPr>
                    <a:xfrm>
                      <a:off x="0" y="0"/>
                      <a:ext cx="64135" cy="102235"/>
                    </a:xfrm>
                    <a:prstGeom prst="rect">
                      <a:avLst/>
                    </a:prstGeom>
                  </pic:spPr>
                </pic:pic>
              </a:graphicData>
            </a:graphic>
          </wp:inline>
        </w:drawing>
      </w:r>
      <w:r>
        <w:t xml:space="preserve"> Prepare a presentation, written statement, video, drawing, etc. </w:t>
      </w:r>
    </w:p>
    <w:p w14:paraId="1BC83FDB" w14:textId="77777777" w:rsidR="00EA2E1E" w:rsidRDefault="00C45E58">
      <w:pPr>
        <w:spacing w:after="0" w:line="405" w:lineRule="auto"/>
        <w:ind w:left="540" w:right="508"/>
      </w:pPr>
      <w:r>
        <w:rPr>
          <w:noProof/>
        </w:rPr>
        <w:drawing>
          <wp:inline distT="0" distB="0" distL="0" distR="0" wp14:anchorId="72823E84" wp14:editId="09A54BB0">
            <wp:extent cx="64135" cy="102235"/>
            <wp:effectExtent l="0" t="0" r="0" b="0"/>
            <wp:docPr id="1898" name="Picture 1898"/>
            <wp:cNvGraphicFramePr/>
            <a:graphic xmlns:a="http://schemas.openxmlformats.org/drawingml/2006/main">
              <a:graphicData uri="http://schemas.openxmlformats.org/drawingml/2006/picture">
                <pic:pic xmlns:pic="http://schemas.openxmlformats.org/drawingml/2006/picture">
                  <pic:nvPicPr>
                    <pic:cNvPr id="1898" name="Picture 1898"/>
                    <pic:cNvPicPr/>
                  </pic:nvPicPr>
                  <pic:blipFill>
                    <a:blip r:embed="rId26"/>
                    <a:stretch>
                      <a:fillRect/>
                    </a:stretch>
                  </pic:blipFill>
                  <pic:spPr>
                    <a:xfrm>
                      <a:off x="0" y="0"/>
                      <a:ext cx="64135" cy="102235"/>
                    </a:xfrm>
                    <a:prstGeom prst="rect">
                      <a:avLst/>
                    </a:prstGeom>
                  </pic:spPr>
                </pic:pic>
              </a:graphicData>
            </a:graphic>
          </wp:inline>
        </w:drawing>
      </w:r>
      <w:r>
        <w:t xml:space="preserve"> Discuss their views with a member of staff who can act as a representative during the meeting </w:t>
      </w:r>
      <w:r>
        <w:rPr>
          <w:noProof/>
        </w:rPr>
        <w:drawing>
          <wp:inline distT="0" distB="0" distL="0" distR="0" wp14:anchorId="25554A9F" wp14:editId="541C8BA1">
            <wp:extent cx="64135" cy="102235"/>
            <wp:effectExtent l="0" t="0" r="0" b="0"/>
            <wp:docPr id="1903" name="Picture 1903"/>
            <wp:cNvGraphicFramePr/>
            <a:graphic xmlns:a="http://schemas.openxmlformats.org/drawingml/2006/main">
              <a:graphicData uri="http://schemas.openxmlformats.org/drawingml/2006/picture">
                <pic:pic xmlns:pic="http://schemas.openxmlformats.org/drawingml/2006/picture">
                  <pic:nvPicPr>
                    <pic:cNvPr id="1903" name="Picture 1903"/>
                    <pic:cNvPicPr/>
                  </pic:nvPicPr>
                  <pic:blipFill>
                    <a:blip r:embed="rId26"/>
                    <a:stretch>
                      <a:fillRect/>
                    </a:stretch>
                  </pic:blipFill>
                  <pic:spPr>
                    <a:xfrm>
                      <a:off x="0" y="0"/>
                      <a:ext cx="64135" cy="102235"/>
                    </a:xfrm>
                    <a:prstGeom prst="rect">
                      <a:avLst/>
                    </a:prstGeom>
                  </pic:spPr>
                </pic:pic>
              </a:graphicData>
            </a:graphic>
          </wp:inline>
        </w:drawing>
      </w:r>
      <w:r>
        <w:t xml:space="preserve"> Attend Annual Review meetings with their key worker. </w:t>
      </w:r>
    </w:p>
    <w:p w14:paraId="6C4674EB" w14:textId="77777777" w:rsidR="00EA2E1E" w:rsidRDefault="00C45E58">
      <w:pPr>
        <w:ind w:left="540" w:right="0"/>
      </w:pPr>
      <w:r>
        <w:rPr>
          <w:noProof/>
        </w:rPr>
        <w:drawing>
          <wp:inline distT="0" distB="0" distL="0" distR="0" wp14:anchorId="66257F78" wp14:editId="47981295">
            <wp:extent cx="64135" cy="102235"/>
            <wp:effectExtent l="0" t="0" r="0" b="0"/>
            <wp:docPr id="1908" name="Picture 1908"/>
            <wp:cNvGraphicFramePr/>
            <a:graphic xmlns:a="http://schemas.openxmlformats.org/drawingml/2006/main">
              <a:graphicData uri="http://schemas.openxmlformats.org/drawingml/2006/picture">
                <pic:pic xmlns:pic="http://schemas.openxmlformats.org/drawingml/2006/picture">
                  <pic:nvPicPr>
                    <pic:cNvPr id="1908" name="Picture 1908"/>
                    <pic:cNvPicPr/>
                  </pic:nvPicPr>
                  <pic:blipFill>
                    <a:blip r:embed="rId26"/>
                    <a:stretch>
                      <a:fillRect/>
                    </a:stretch>
                  </pic:blipFill>
                  <pic:spPr>
                    <a:xfrm>
                      <a:off x="0" y="0"/>
                      <a:ext cx="64135" cy="102235"/>
                    </a:xfrm>
                    <a:prstGeom prst="rect">
                      <a:avLst/>
                    </a:prstGeom>
                  </pic:spPr>
                </pic:pic>
              </a:graphicData>
            </a:graphic>
          </wp:inline>
        </w:drawing>
      </w:r>
      <w:r>
        <w:t xml:space="preserve"> Complete a pupil passport and an Individual Learning Plan, that is shared with class teachers. </w:t>
      </w:r>
    </w:p>
    <w:p w14:paraId="66005CB2" w14:textId="77777777" w:rsidR="00EA2E1E" w:rsidRDefault="00C45E58">
      <w:pPr>
        <w:ind w:left="540" w:right="0"/>
      </w:pPr>
      <w:r>
        <w:rPr>
          <w:noProof/>
        </w:rPr>
        <w:drawing>
          <wp:inline distT="0" distB="0" distL="0" distR="0" wp14:anchorId="300DBEDD" wp14:editId="1A5FEADF">
            <wp:extent cx="64135" cy="102235"/>
            <wp:effectExtent l="0" t="0" r="0" b="0"/>
            <wp:docPr id="1920" name="Picture 1920"/>
            <wp:cNvGraphicFramePr/>
            <a:graphic xmlns:a="http://schemas.openxmlformats.org/drawingml/2006/main">
              <a:graphicData uri="http://schemas.openxmlformats.org/drawingml/2006/picture">
                <pic:pic xmlns:pic="http://schemas.openxmlformats.org/drawingml/2006/picture">
                  <pic:nvPicPr>
                    <pic:cNvPr id="1920" name="Picture 1920"/>
                    <pic:cNvPicPr/>
                  </pic:nvPicPr>
                  <pic:blipFill>
                    <a:blip r:embed="rId26"/>
                    <a:stretch>
                      <a:fillRect/>
                    </a:stretch>
                  </pic:blipFill>
                  <pic:spPr>
                    <a:xfrm>
                      <a:off x="0" y="0"/>
                      <a:ext cx="64135" cy="102235"/>
                    </a:xfrm>
                    <a:prstGeom prst="rect">
                      <a:avLst/>
                    </a:prstGeom>
                  </pic:spPr>
                </pic:pic>
              </a:graphicData>
            </a:graphic>
          </wp:inline>
        </w:drawing>
      </w:r>
      <w:r>
        <w:t xml:space="preserve"> Discuss their One-page profile with their key worker. </w:t>
      </w:r>
    </w:p>
    <w:p w14:paraId="36F10649" w14:textId="77777777" w:rsidR="00EA2E1E" w:rsidRDefault="00C45E58">
      <w:pPr>
        <w:spacing w:after="137" w:line="259" w:lineRule="auto"/>
        <w:ind w:left="360" w:right="0" w:firstLine="0"/>
        <w:jc w:val="left"/>
      </w:pPr>
      <w:r>
        <w:t xml:space="preserve"> </w:t>
      </w:r>
    </w:p>
    <w:p w14:paraId="578AEE64" w14:textId="77777777" w:rsidR="00EA2E1E" w:rsidRDefault="00C45E58">
      <w:pPr>
        <w:numPr>
          <w:ilvl w:val="0"/>
          <w:numId w:val="4"/>
        </w:numPr>
        <w:spacing w:after="131" w:line="268" w:lineRule="auto"/>
        <w:ind w:right="0" w:hanging="221"/>
        <w:jc w:val="left"/>
      </w:pPr>
      <w:r>
        <w:rPr>
          <w:b/>
          <w:color w:val="FF1F64"/>
        </w:rPr>
        <w:t xml:space="preserve">How will the school adapt its teaching for my child? </w:t>
      </w:r>
    </w:p>
    <w:p w14:paraId="07E8644C" w14:textId="092D0584" w:rsidR="00EA2E1E" w:rsidRDefault="00C45E58">
      <w:pPr>
        <w:tabs>
          <w:tab w:val="center" w:pos="626"/>
          <w:tab w:val="center" w:pos="1490"/>
          <w:tab w:val="center" w:pos="2446"/>
          <w:tab w:val="center" w:pos="3239"/>
          <w:tab w:val="center" w:pos="3974"/>
          <w:tab w:val="center" w:pos="5049"/>
          <w:tab w:val="center" w:pos="6016"/>
          <w:tab w:val="center" w:pos="6605"/>
          <w:tab w:val="center" w:pos="7103"/>
          <w:tab w:val="center" w:pos="7688"/>
          <w:tab w:val="center" w:pos="8302"/>
          <w:tab w:val="center" w:pos="9195"/>
        </w:tabs>
        <w:spacing w:after="15"/>
        <w:ind w:left="0" w:right="0" w:firstLine="0"/>
        <w:jc w:val="left"/>
      </w:pPr>
      <w:r>
        <w:rPr>
          <w:rFonts w:ascii="Calibri" w:eastAsia="Calibri" w:hAnsi="Calibri" w:cs="Calibri"/>
          <w:sz w:val="22"/>
        </w:rPr>
        <w:tab/>
      </w:r>
      <w:r>
        <w:t xml:space="preserve">Stuart </w:t>
      </w:r>
      <w:r>
        <w:tab/>
        <w:t xml:space="preserve">Bathurst </w:t>
      </w:r>
      <w:r>
        <w:tab/>
        <w:t xml:space="preserve">Catholic </w:t>
      </w:r>
      <w:r>
        <w:tab/>
        <w:t xml:space="preserve">High </w:t>
      </w:r>
      <w:r>
        <w:tab/>
        <w:t xml:space="preserve">School </w:t>
      </w:r>
      <w:r>
        <w:tab/>
        <w:t xml:space="preserve">Accessibility </w:t>
      </w:r>
      <w:r>
        <w:tab/>
        <w:t xml:space="preserve">Plan </w:t>
      </w:r>
      <w:r>
        <w:tab/>
        <w:t xml:space="preserve">can </w:t>
      </w:r>
      <w:r>
        <w:tab/>
        <w:t xml:space="preserve">be </w:t>
      </w:r>
      <w:r>
        <w:tab/>
        <w:t xml:space="preserve">found </w:t>
      </w:r>
      <w:r>
        <w:tab/>
        <w:t>on;</w:t>
      </w:r>
      <w:r>
        <w:rPr>
          <w:color w:val="4472C4"/>
        </w:rPr>
        <w:t xml:space="preserve"> www.stuart-</w:t>
      </w:r>
    </w:p>
    <w:p w14:paraId="795C75A6" w14:textId="6D25E73A" w:rsidR="00EA2E1E" w:rsidRDefault="00C45E58">
      <w:pPr>
        <w:spacing w:after="20"/>
        <w:ind w:left="355" w:right="441"/>
      </w:pPr>
      <w:r>
        <w:rPr>
          <w:color w:val="4472C4"/>
        </w:rPr>
        <w:t>bathurst.org.uk/parents/</w:t>
      </w:r>
      <w:proofErr w:type="spellStart"/>
      <w:proofErr w:type="gramStart"/>
      <w:r>
        <w:rPr>
          <w:color w:val="4472C4"/>
        </w:rPr>
        <w:t>sen</w:t>
      </w:r>
      <w:proofErr w:type="spellEnd"/>
      <w:r w:rsidR="006330BA">
        <w:rPr>
          <w:color w:val="4472C4"/>
        </w:rPr>
        <w:t xml:space="preserve"> .</w:t>
      </w:r>
      <w:proofErr w:type="gramEnd"/>
      <w:r w:rsidR="006330BA">
        <w:rPr>
          <w:color w:val="4472C4"/>
        </w:rPr>
        <w:t xml:space="preserve"> </w:t>
      </w:r>
      <w:r w:rsidRPr="006330BA">
        <w:rPr>
          <w:color w:val="262626" w:themeColor="text1" w:themeTint="D9"/>
        </w:rPr>
        <w:t>Ou</w:t>
      </w:r>
      <w:r>
        <w:rPr>
          <w:color w:val="4472C4"/>
        </w:rPr>
        <w:t>r</w:t>
      </w:r>
      <w:r>
        <w:t xml:space="preserve"> plan is drawn up in accordance with the planning duty in the Equality Act 2010, Children and Families Act 2014 (The 2014 Act) - including The Special Educational Needs and Disability Regulations 2014 (The SEND Regulations) and The Special Educational Needs and Disability Code of Practice: 0 to 25 years (The SEND CoP). It also draws on the guidance set out in Sandwell Local </w:t>
      </w:r>
    </w:p>
    <w:p w14:paraId="6B1A4A6D" w14:textId="77777777" w:rsidR="00EA2E1E" w:rsidRDefault="00C45E58">
      <w:pPr>
        <w:ind w:left="355" w:right="0"/>
      </w:pPr>
      <w:r>
        <w:t>Authority’s ‘Accessibility Strategy (</w:t>
      </w:r>
      <w:hyperlink r:id="rId27">
        <w:r>
          <w:rPr>
            <w:color w:val="0563C1"/>
            <w:u w:val="single" w:color="0563C1"/>
          </w:rPr>
          <w:t>http://www.sandwell.gov.uk/send</w:t>
        </w:r>
      </w:hyperlink>
      <w:hyperlink r:id="rId28">
        <w:r>
          <w:t>)</w:t>
        </w:r>
      </w:hyperlink>
      <w:r>
        <w:t xml:space="preserve">. At all times the </w:t>
      </w:r>
      <w:proofErr w:type="gramStart"/>
      <w:r>
        <w:t>School</w:t>
      </w:r>
      <w:proofErr w:type="gramEnd"/>
      <w:r>
        <w:t xml:space="preserve"> will be equally aware of the needs of disabled staff, parents and visitors.</w:t>
      </w:r>
      <w:r>
        <w:rPr>
          <w:color w:val="4472C4"/>
        </w:rPr>
        <w:t xml:space="preserve"> </w:t>
      </w:r>
    </w:p>
    <w:p w14:paraId="6AA631CE" w14:textId="77777777" w:rsidR="00EA2E1E" w:rsidRDefault="00C45E58">
      <w:pPr>
        <w:spacing w:after="17" w:line="259" w:lineRule="auto"/>
        <w:ind w:left="355" w:right="887"/>
      </w:pPr>
      <w:r>
        <w:rPr>
          <w:b/>
        </w:rPr>
        <w:t xml:space="preserve">The plan has the following key aims: </w:t>
      </w:r>
    </w:p>
    <w:p w14:paraId="04D18F92" w14:textId="77777777" w:rsidR="00EA2E1E" w:rsidRDefault="00C45E58">
      <w:pPr>
        <w:spacing w:after="42"/>
        <w:ind w:left="10" w:right="0"/>
      </w:pPr>
      <w:r>
        <w:t xml:space="preserve">·    To increase the extent to which disabled pupils can participate in the curriculum </w:t>
      </w:r>
    </w:p>
    <w:p w14:paraId="767D7E72" w14:textId="77777777" w:rsidR="00EA2E1E" w:rsidRDefault="00C45E58">
      <w:pPr>
        <w:spacing w:after="8"/>
        <w:ind w:left="360" w:right="112" w:hanging="360"/>
      </w:pPr>
      <w:r>
        <w:t xml:space="preserve">·    To improve and maintain the school’s physical environment to enable disabled pupils to take advantage of the facilities and education on offer </w:t>
      </w:r>
    </w:p>
    <w:p w14:paraId="4768D446" w14:textId="77777777" w:rsidR="00EA2E1E" w:rsidRDefault="00C45E58">
      <w:pPr>
        <w:spacing w:after="6"/>
        <w:ind w:left="360" w:right="0" w:hanging="360"/>
      </w:pPr>
      <w:r>
        <w:t>·    To improve the availability and delivery of written information to disabled pupils</w:t>
      </w:r>
      <w:proofErr w:type="gramStart"/>
      <w:r>
        <w:t>, in particular, that</w:t>
      </w:r>
      <w:proofErr w:type="gramEnd"/>
      <w:r>
        <w:t xml:space="preserve"> which has already been produced for pupils who are not disabled. </w:t>
      </w:r>
    </w:p>
    <w:p w14:paraId="1BA45AD2" w14:textId="77777777" w:rsidR="00EA2E1E" w:rsidRDefault="00C45E58">
      <w:pPr>
        <w:spacing w:after="143" w:line="259" w:lineRule="auto"/>
        <w:ind w:left="360" w:right="0" w:firstLine="0"/>
        <w:jc w:val="left"/>
      </w:pPr>
      <w:r>
        <w:t xml:space="preserve"> </w:t>
      </w:r>
    </w:p>
    <w:p w14:paraId="0B3CF885" w14:textId="77777777" w:rsidR="00EA2E1E" w:rsidRDefault="00C45E58">
      <w:pPr>
        <w:ind w:left="355" w:right="438"/>
      </w:pPr>
      <w:r>
        <w:t xml:space="preserve">Your child’s teacher is responsible and accountable for the progress and development of all the pupils in their class. High-quality teaching is our first step in responding to your child’s needs. We will make sure that your child has access to a broad and balanced curriculum in every year they are at our school.  </w:t>
      </w:r>
    </w:p>
    <w:p w14:paraId="3D16ABB5" w14:textId="77777777" w:rsidR="00EA2E1E" w:rsidRDefault="00C45E58">
      <w:pPr>
        <w:ind w:left="355" w:right="437"/>
      </w:pPr>
      <w:r>
        <w:t xml:space="preserve">We will adapt how we teach to suit the way the pupil works best. There is no '1 size fit all’ approach to adapting the curriculum, we work on a case-by case basis to make sure the adaptations we make are meaningful to your child. </w:t>
      </w:r>
    </w:p>
    <w:p w14:paraId="29C60ABC" w14:textId="77777777" w:rsidR="00EA2E1E" w:rsidRDefault="00C45E58">
      <w:pPr>
        <w:ind w:left="355" w:right="0"/>
      </w:pPr>
      <w:r>
        <w:t xml:space="preserve">These adaptations include: </w:t>
      </w:r>
    </w:p>
    <w:p w14:paraId="2D9688D1" w14:textId="77777777" w:rsidR="00EA2E1E" w:rsidRDefault="00C45E58">
      <w:pPr>
        <w:ind w:left="701" w:right="0" w:hanging="171"/>
      </w:pPr>
      <w:r>
        <w:rPr>
          <w:noProof/>
        </w:rPr>
        <w:drawing>
          <wp:inline distT="0" distB="0" distL="0" distR="0" wp14:anchorId="6CC22488" wp14:editId="6F006619">
            <wp:extent cx="64135" cy="102234"/>
            <wp:effectExtent l="0" t="0" r="0" b="0"/>
            <wp:docPr id="2036" name="Picture 2036"/>
            <wp:cNvGraphicFramePr/>
            <a:graphic xmlns:a="http://schemas.openxmlformats.org/drawingml/2006/main">
              <a:graphicData uri="http://schemas.openxmlformats.org/drawingml/2006/picture">
                <pic:pic xmlns:pic="http://schemas.openxmlformats.org/drawingml/2006/picture">
                  <pic:nvPicPr>
                    <pic:cNvPr id="2036" name="Picture 2036"/>
                    <pic:cNvPicPr/>
                  </pic:nvPicPr>
                  <pic:blipFill>
                    <a:blip r:embed="rId26"/>
                    <a:stretch>
                      <a:fillRect/>
                    </a:stretch>
                  </pic:blipFill>
                  <pic:spPr>
                    <a:xfrm>
                      <a:off x="0" y="0"/>
                      <a:ext cx="64135" cy="102234"/>
                    </a:xfrm>
                    <a:prstGeom prst="rect">
                      <a:avLst/>
                    </a:prstGeom>
                  </pic:spPr>
                </pic:pic>
              </a:graphicData>
            </a:graphic>
          </wp:inline>
        </w:drawing>
      </w:r>
      <w:r>
        <w:t xml:space="preserve"> Adapting our curriculum to make sure all pupils </w:t>
      </w:r>
      <w:proofErr w:type="gramStart"/>
      <w:r>
        <w:t>are able to</w:t>
      </w:r>
      <w:proofErr w:type="gramEnd"/>
      <w:r>
        <w:t xml:space="preserve"> access it, for example, by grouping, 1-to-1 work, adapting the teaching style or content of the lesson, etc. </w:t>
      </w:r>
    </w:p>
    <w:p w14:paraId="030B8E73" w14:textId="77777777" w:rsidR="00EA2E1E" w:rsidRDefault="00C45E58">
      <w:pPr>
        <w:ind w:left="701" w:right="0" w:hanging="171"/>
      </w:pPr>
      <w:r>
        <w:rPr>
          <w:noProof/>
        </w:rPr>
        <w:drawing>
          <wp:inline distT="0" distB="0" distL="0" distR="0" wp14:anchorId="7D59AE1C" wp14:editId="74797110">
            <wp:extent cx="64135" cy="102234"/>
            <wp:effectExtent l="0" t="0" r="0" b="0"/>
            <wp:docPr id="2059" name="Picture 2059"/>
            <wp:cNvGraphicFramePr/>
            <a:graphic xmlns:a="http://schemas.openxmlformats.org/drawingml/2006/main">
              <a:graphicData uri="http://schemas.openxmlformats.org/drawingml/2006/picture">
                <pic:pic xmlns:pic="http://schemas.openxmlformats.org/drawingml/2006/picture">
                  <pic:nvPicPr>
                    <pic:cNvPr id="2059" name="Picture 2059"/>
                    <pic:cNvPicPr/>
                  </pic:nvPicPr>
                  <pic:blipFill>
                    <a:blip r:embed="rId26"/>
                    <a:stretch>
                      <a:fillRect/>
                    </a:stretch>
                  </pic:blipFill>
                  <pic:spPr>
                    <a:xfrm>
                      <a:off x="0" y="0"/>
                      <a:ext cx="64135" cy="102234"/>
                    </a:xfrm>
                    <a:prstGeom prst="rect">
                      <a:avLst/>
                    </a:prstGeom>
                  </pic:spPr>
                </pic:pic>
              </a:graphicData>
            </a:graphic>
          </wp:inline>
        </w:drawing>
      </w:r>
      <w:r>
        <w:t xml:space="preserve"> Adapting our teaching, for example, giving longer processing times, pre-teaching of key vocabulary, reading instructions aloud, modelling answers, using visualisers etc. </w:t>
      </w:r>
    </w:p>
    <w:p w14:paraId="6D64810E" w14:textId="77777777" w:rsidR="00EA2E1E" w:rsidRDefault="00C45E58">
      <w:pPr>
        <w:ind w:left="540" w:right="0"/>
      </w:pPr>
      <w:r>
        <w:rPr>
          <w:noProof/>
        </w:rPr>
        <w:drawing>
          <wp:inline distT="0" distB="0" distL="0" distR="0" wp14:anchorId="71F36D9E" wp14:editId="22C13B83">
            <wp:extent cx="64135" cy="101598"/>
            <wp:effectExtent l="0" t="0" r="0" b="0"/>
            <wp:docPr id="2070" name="Picture 2070"/>
            <wp:cNvGraphicFramePr/>
            <a:graphic xmlns:a="http://schemas.openxmlformats.org/drawingml/2006/main">
              <a:graphicData uri="http://schemas.openxmlformats.org/drawingml/2006/picture">
                <pic:pic xmlns:pic="http://schemas.openxmlformats.org/drawingml/2006/picture">
                  <pic:nvPicPr>
                    <pic:cNvPr id="2070" name="Picture 2070"/>
                    <pic:cNvPicPr/>
                  </pic:nvPicPr>
                  <pic:blipFill>
                    <a:blip r:embed="rId26"/>
                    <a:stretch>
                      <a:fillRect/>
                    </a:stretch>
                  </pic:blipFill>
                  <pic:spPr>
                    <a:xfrm>
                      <a:off x="0" y="0"/>
                      <a:ext cx="64135" cy="101598"/>
                    </a:xfrm>
                    <a:prstGeom prst="rect">
                      <a:avLst/>
                    </a:prstGeom>
                  </pic:spPr>
                </pic:pic>
              </a:graphicData>
            </a:graphic>
          </wp:inline>
        </w:drawing>
      </w:r>
      <w:r>
        <w:t xml:space="preserve">  Adapting our resources, for example adapting handouts, providing writing frames.  </w:t>
      </w:r>
    </w:p>
    <w:p w14:paraId="43B7E788" w14:textId="77777777" w:rsidR="00EA2E1E" w:rsidRDefault="00C45E58">
      <w:pPr>
        <w:ind w:left="540" w:right="0"/>
      </w:pPr>
      <w:r>
        <w:rPr>
          <w:noProof/>
        </w:rPr>
        <w:drawing>
          <wp:inline distT="0" distB="0" distL="0" distR="0" wp14:anchorId="6A14E6D4" wp14:editId="3EE855D7">
            <wp:extent cx="64135" cy="102235"/>
            <wp:effectExtent l="0" t="0" r="0" b="0"/>
            <wp:docPr id="2100" name="Picture 2100"/>
            <wp:cNvGraphicFramePr/>
            <a:graphic xmlns:a="http://schemas.openxmlformats.org/drawingml/2006/main">
              <a:graphicData uri="http://schemas.openxmlformats.org/drawingml/2006/picture">
                <pic:pic xmlns:pic="http://schemas.openxmlformats.org/drawingml/2006/picture">
                  <pic:nvPicPr>
                    <pic:cNvPr id="2100" name="Picture 2100"/>
                    <pic:cNvPicPr/>
                  </pic:nvPicPr>
                  <pic:blipFill>
                    <a:blip r:embed="rId26"/>
                    <a:stretch>
                      <a:fillRect/>
                    </a:stretch>
                  </pic:blipFill>
                  <pic:spPr>
                    <a:xfrm>
                      <a:off x="0" y="0"/>
                      <a:ext cx="64135" cy="102235"/>
                    </a:xfrm>
                    <a:prstGeom prst="rect">
                      <a:avLst/>
                    </a:prstGeom>
                  </pic:spPr>
                </pic:pic>
              </a:graphicData>
            </a:graphic>
          </wp:inline>
        </w:drawing>
      </w:r>
      <w:r>
        <w:t xml:space="preserve">  Using recommended aids, such as laptops, coloured overlays, visual timetables, larger font, etc. </w:t>
      </w:r>
    </w:p>
    <w:p w14:paraId="013A171D" w14:textId="77777777" w:rsidR="00EA2E1E" w:rsidRDefault="00C45E58">
      <w:pPr>
        <w:ind w:left="540" w:right="0"/>
      </w:pPr>
      <w:r>
        <w:rPr>
          <w:noProof/>
        </w:rPr>
        <w:drawing>
          <wp:inline distT="0" distB="0" distL="0" distR="0" wp14:anchorId="7231F87D" wp14:editId="0216B605">
            <wp:extent cx="64135" cy="102235"/>
            <wp:effectExtent l="0" t="0" r="0" b="0"/>
            <wp:docPr id="2106" name="Picture 2106"/>
            <wp:cNvGraphicFramePr/>
            <a:graphic xmlns:a="http://schemas.openxmlformats.org/drawingml/2006/main">
              <a:graphicData uri="http://schemas.openxmlformats.org/drawingml/2006/picture">
                <pic:pic xmlns:pic="http://schemas.openxmlformats.org/drawingml/2006/picture">
                  <pic:nvPicPr>
                    <pic:cNvPr id="2106" name="Picture 2106"/>
                    <pic:cNvPicPr/>
                  </pic:nvPicPr>
                  <pic:blipFill>
                    <a:blip r:embed="rId26"/>
                    <a:stretch>
                      <a:fillRect/>
                    </a:stretch>
                  </pic:blipFill>
                  <pic:spPr>
                    <a:xfrm>
                      <a:off x="0" y="0"/>
                      <a:ext cx="64135" cy="102235"/>
                    </a:xfrm>
                    <a:prstGeom prst="rect">
                      <a:avLst/>
                    </a:prstGeom>
                  </pic:spPr>
                </pic:pic>
              </a:graphicData>
            </a:graphic>
          </wp:inline>
        </w:drawing>
      </w:r>
      <w:r>
        <w:t xml:space="preserve"> Teaching assistants will support pupils in class who have an Educational, Health and Care Plan. </w:t>
      </w:r>
    </w:p>
    <w:p w14:paraId="2C956AAF" w14:textId="77777777" w:rsidR="00EA2E1E" w:rsidRDefault="00C45E58">
      <w:pPr>
        <w:spacing w:after="137" w:line="259" w:lineRule="auto"/>
        <w:ind w:left="360" w:right="0" w:firstLine="0"/>
        <w:jc w:val="left"/>
      </w:pPr>
      <w:r>
        <w:t xml:space="preserve"> </w:t>
      </w:r>
    </w:p>
    <w:p w14:paraId="7B2A896C" w14:textId="77777777" w:rsidR="00EA2E1E" w:rsidRDefault="00C45E58">
      <w:pPr>
        <w:spacing w:after="0"/>
        <w:ind w:left="355" w:right="0"/>
      </w:pPr>
      <w:r>
        <w:t xml:space="preserve">We may also provide the following interventions: </w:t>
      </w:r>
    </w:p>
    <w:tbl>
      <w:tblPr>
        <w:tblStyle w:val="TableGrid"/>
        <w:tblW w:w="9028" w:type="dxa"/>
        <w:tblInd w:w="365" w:type="dxa"/>
        <w:tblCellMar>
          <w:top w:w="69" w:type="dxa"/>
          <w:left w:w="108" w:type="dxa"/>
          <w:right w:w="53" w:type="dxa"/>
        </w:tblCellMar>
        <w:tblLook w:val="04A0" w:firstRow="1" w:lastRow="0" w:firstColumn="1" w:lastColumn="0" w:noHBand="0" w:noVBand="1"/>
      </w:tblPr>
      <w:tblGrid>
        <w:gridCol w:w="2263"/>
        <w:gridCol w:w="2809"/>
        <w:gridCol w:w="3956"/>
      </w:tblGrid>
      <w:tr w:rsidR="00EA2E1E" w14:paraId="6F54A144" w14:textId="77777777">
        <w:trPr>
          <w:trHeight w:val="509"/>
        </w:trPr>
        <w:tc>
          <w:tcPr>
            <w:tcW w:w="2263" w:type="dxa"/>
            <w:tcBorders>
              <w:top w:val="single" w:sz="4" w:space="0" w:color="B9B9B9"/>
              <w:left w:val="single" w:sz="4" w:space="0" w:color="B9B9B9"/>
              <w:bottom w:val="single" w:sz="4" w:space="0" w:color="B9B9B9"/>
              <w:right w:val="single" w:sz="4" w:space="0" w:color="B9B9B9"/>
            </w:tcBorders>
          </w:tcPr>
          <w:p w14:paraId="29E6F560" w14:textId="77777777" w:rsidR="00EA2E1E" w:rsidRDefault="00C45E58">
            <w:pPr>
              <w:spacing w:after="0" w:line="259" w:lineRule="auto"/>
              <w:ind w:left="0" w:right="0" w:firstLine="0"/>
              <w:jc w:val="left"/>
            </w:pPr>
            <w:r>
              <w:rPr>
                <w:b/>
              </w:rPr>
              <w:lastRenderedPageBreak/>
              <w:t xml:space="preserve">AREA OF NEED  </w:t>
            </w:r>
          </w:p>
        </w:tc>
        <w:tc>
          <w:tcPr>
            <w:tcW w:w="2809" w:type="dxa"/>
            <w:tcBorders>
              <w:top w:val="single" w:sz="4" w:space="0" w:color="B9B9B9"/>
              <w:left w:val="single" w:sz="4" w:space="0" w:color="B9B9B9"/>
              <w:bottom w:val="single" w:sz="4" w:space="0" w:color="B9B9B9"/>
              <w:right w:val="single" w:sz="4" w:space="0" w:color="B9B9B9"/>
            </w:tcBorders>
          </w:tcPr>
          <w:p w14:paraId="1C602CC8" w14:textId="77777777" w:rsidR="00EA2E1E" w:rsidRDefault="00C45E58">
            <w:pPr>
              <w:spacing w:after="0" w:line="259" w:lineRule="auto"/>
              <w:ind w:left="0" w:right="0" w:firstLine="0"/>
              <w:jc w:val="left"/>
            </w:pPr>
            <w:r>
              <w:rPr>
                <w:b/>
              </w:rPr>
              <w:t xml:space="preserve">CONDITION </w:t>
            </w:r>
          </w:p>
        </w:tc>
        <w:tc>
          <w:tcPr>
            <w:tcW w:w="3956" w:type="dxa"/>
            <w:tcBorders>
              <w:top w:val="single" w:sz="4" w:space="0" w:color="B9B9B9"/>
              <w:left w:val="single" w:sz="4" w:space="0" w:color="B9B9B9"/>
              <w:bottom w:val="single" w:sz="4" w:space="0" w:color="B9B9B9"/>
              <w:right w:val="single" w:sz="4" w:space="0" w:color="B9B9B9"/>
            </w:tcBorders>
          </w:tcPr>
          <w:p w14:paraId="30A2C462" w14:textId="77777777" w:rsidR="00EA2E1E" w:rsidRDefault="00C45E58">
            <w:pPr>
              <w:spacing w:after="0" w:line="259" w:lineRule="auto"/>
              <w:ind w:left="0" w:right="0" w:firstLine="0"/>
              <w:jc w:val="left"/>
            </w:pPr>
            <w:r>
              <w:rPr>
                <w:b/>
              </w:rPr>
              <w:t xml:space="preserve">HOW WE SUPPORT THESE PUPILS </w:t>
            </w:r>
          </w:p>
        </w:tc>
      </w:tr>
      <w:tr w:rsidR="00EA2E1E" w14:paraId="45A02167" w14:textId="77777777">
        <w:trPr>
          <w:trHeight w:val="1037"/>
        </w:trPr>
        <w:tc>
          <w:tcPr>
            <w:tcW w:w="2263" w:type="dxa"/>
            <w:vMerge w:val="restart"/>
            <w:tcBorders>
              <w:top w:val="single" w:sz="4" w:space="0" w:color="B9B9B9"/>
              <w:left w:val="single" w:sz="4" w:space="0" w:color="B9B9B9"/>
              <w:bottom w:val="single" w:sz="4" w:space="0" w:color="B9B9B9"/>
              <w:right w:val="single" w:sz="4" w:space="0" w:color="B9B9B9"/>
            </w:tcBorders>
          </w:tcPr>
          <w:p w14:paraId="1CBB9A5A" w14:textId="77777777" w:rsidR="00EA2E1E" w:rsidRDefault="00C45E58">
            <w:pPr>
              <w:spacing w:after="17" w:line="259" w:lineRule="auto"/>
              <w:ind w:left="0" w:right="0" w:firstLine="0"/>
            </w:pPr>
            <w:r>
              <w:rPr>
                <w:b/>
              </w:rPr>
              <w:t xml:space="preserve">Communication and </w:t>
            </w:r>
          </w:p>
          <w:p w14:paraId="641D30DB" w14:textId="77777777" w:rsidR="00EA2E1E" w:rsidRDefault="00C45E58">
            <w:pPr>
              <w:spacing w:after="0" w:line="259" w:lineRule="auto"/>
              <w:ind w:left="0" w:right="0" w:firstLine="0"/>
              <w:jc w:val="left"/>
            </w:pPr>
            <w:r>
              <w:rPr>
                <w:b/>
              </w:rPr>
              <w:t xml:space="preserve">interaction </w:t>
            </w:r>
          </w:p>
        </w:tc>
        <w:tc>
          <w:tcPr>
            <w:tcW w:w="2809" w:type="dxa"/>
            <w:tcBorders>
              <w:top w:val="single" w:sz="4" w:space="0" w:color="B9B9B9"/>
              <w:left w:val="single" w:sz="4" w:space="0" w:color="B9B9B9"/>
              <w:bottom w:val="single" w:sz="4" w:space="0" w:color="B9B9B9"/>
              <w:right w:val="single" w:sz="4" w:space="0" w:color="B9B9B9"/>
            </w:tcBorders>
          </w:tcPr>
          <w:p w14:paraId="4EE82A4F" w14:textId="77777777" w:rsidR="00EA2E1E" w:rsidRDefault="00C45E58">
            <w:pPr>
              <w:spacing w:after="0" w:line="259" w:lineRule="auto"/>
              <w:ind w:left="0" w:right="0" w:firstLine="0"/>
              <w:jc w:val="left"/>
            </w:pPr>
            <w:r>
              <w:t xml:space="preserve">Autism spectrum disorder (ASD) </w:t>
            </w:r>
          </w:p>
        </w:tc>
        <w:tc>
          <w:tcPr>
            <w:tcW w:w="3956" w:type="dxa"/>
            <w:tcBorders>
              <w:top w:val="single" w:sz="4" w:space="0" w:color="B9B9B9"/>
              <w:left w:val="single" w:sz="4" w:space="0" w:color="B9B9B9"/>
              <w:bottom w:val="single" w:sz="4" w:space="0" w:color="B9B9B9"/>
              <w:right w:val="single" w:sz="4" w:space="0" w:color="B9B9B9"/>
            </w:tcBorders>
          </w:tcPr>
          <w:p w14:paraId="3BABEFFE" w14:textId="77777777" w:rsidR="00EA2E1E" w:rsidRDefault="00C45E58">
            <w:pPr>
              <w:spacing w:after="17" w:line="259" w:lineRule="auto"/>
              <w:ind w:left="0" w:right="0" w:firstLine="0"/>
              <w:jc w:val="left"/>
            </w:pPr>
            <w:r>
              <w:rPr>
                <w:b/>
              </w:rPr>
              <w:t xml:space="preserve">Autism Spectrum Condition </w:t>
            </w:r>
            <w:r>
              <w:rPr>
                <w:i/>
              </w:rPr>
              <w:t xml:space="preserve">- Visual </w:t>
            </w:r>
          </w:p>
          <w:p w14:paraId="4E22AE34" w14:textId="77777777" w:rsidR="00EA2E1E" w:rsidRDefault="00C45E58">
            <w:pPr>
              <w:spacing w:after="17" w:line="259" w:lineRule="auto"/>
              <w:ind w:left="0" w:right="0" w:firstLine="0"/>
              <w:jc w:val="left"/>
            </w:pPr>
            <w:r>
              <w:rPr>
                <w:i/>
              </w:rPr>
              <w:t xml:space="preserve">Timetables, Social Use Language, Social </w:t>
            </w:r>
          </w:p>
          <w:p w14:paraId="2381CCF2" w14:textId="77777777" w:rsidR="00EA2E1E" w:rsidRDefault="00C45E58">
            <w:pPr>
              <w:spacing w:after="0" w:line="259" w:lineRule="auto"/>
              <w:ind w:left="0" w:right="0" w:firstLine="0"/>
              <w:jc w:val="left"/>
            </w:pPr>
            <w:r>
              <w:rPr>
                <w:i/>
              </w:rPr>
              <w:t>Stories, Sensory Circuits</w:t>
            </w:r>
            <w:r>
              <w:t xml:space="preserve"> </w:t>
            </w:r>
          </w:p>
        </w:tc>
      </w:tr>
      <w:tr w:rsidR="00EA2E1E" w14:paraId="55763816" w14:textId="77777777">
        <w:trPr>
          <w:trHeight w:val="773"/>
        </w:trPr>
        <w:tc>
          <w:tcPr>
            <w:tcW w:w="0" w:type="auto"/>
            <w:vMerge/>
            <w:tcBorders>
              <w:top w:val="nil"/>
              <w:left w:val="single" w:sz="4" w:space="0" w:color="B9B9B9"/>
              <w:bottom w:val="single" w:sz="4" w:space="0" w:color="B9B9B9"/>
              <w:right w:val="single" w:sz="4" w:space="0" w:color="B9B9B9"/>
            </w:tcBorders>
          </w:tcPr>
          <w:p w14:paraId="2B2E3CD1" w14:textId="77777777" w:rsidR="00EA2E1E" w:rsidRDefault="00EA2E1E">
            <w:pPr>
              <w:spacing w:after="160" w:line="259" w:lineRule="auto"/>
              <w:ind w:left="0" w:right="0" w:firstLine="0"/>
              <w:jc w:val="left"/>
            </w:pPr>
          </w:p>
        </w:tc>
        <w:tc>
          <w:tcPr>
            <w:tcW w:w="2809" w:type="dxa"/>
            <w:tcBorders>
              <w:top w:val="single" w:sz="4" w:space="0" w:color="B9B9B9"/>
              <w:left w:val="single" w:sz="4" w:space="0" w:color="B9B9B9"/>
              <w:bottom w:val="single" w:sz="4" w:space="0" w:color="B9B9B9"/>
              <w:right w:val="single" w:sz="4" w:space="0" w:color="B9B9B9"/>
            </w:tcBorders>
          </w:tcPr>
          <w:p w14:paraId="27DFF3F2" w14:textId="77777777" w:rsidR="00EA2E1E" w:rsidRDefault="00C45E58">
            <w:pPr>
              <w:tabs>
                <w:tab w:val="center" w:pos="1222"/>
                <w:tab w:val="right" w:pos="2648"/>
              </w:tabs>
              <w:spacing w:after="23" w:line="259" w:lineRule="auto"/>
              <w:ind w:left="0" w:right="0" w:firstLine="0"/>
              <w:jc w:val="left"/>
            </w:pPr>
            <w:r>
              <w:t xml:space="preserve">Speech </w:t>
            </w:r>
            <w:r>
              <w:tab/>
              <w:t xml:space="preserve">and </w:t>
            </w:r>
            <w:r>
              <w:tab/>
              <w:t xml:space="preserve">language </w:t>
            </w:r>
          </w:p>
          <w:p w14:paraId="559E5278" w14:textId="77777777" w:rsidR="00EA2E1E" w:rsidRDefault="00C45E58">
            <w:pPr>
              <w:spacing w:after="0" w:line="259" w:lineRule="auto"/>
              <w:ind w:left="0" w:right="0" w:firstLine="0"/>
              <w:jc w:val="left"/>
            </w:pPr>
            <w:r>
              <w:t xml:space="preserve">difficulties </w:t>
            </w:r>
          </w:p>
        </w:tc>
        <w:tc>
          <w:tcPr>
            <w:tcW w:w="3956" w:type="dxa"/>
            <w:tcBorders>
              <w:top w:val="single" w:sz="4" w:space="0" w:color="B9B9B9"/>
              <w:left w:val="single" w:sz="4" w:space="0" w:color="B9B9B9"/>
              <w:bottom w:val="single" w:sz="4" w:space="0" w:color="B9B9B9"/>
              <w:right w:val="single" w:sz="4" w:space="0" w:color="B9B9B9"/>
            </w:tcBorders>
          </w:tcPr>
          <w:p w14:paraId="35CEB157" w14:textId="77777777" w:rsidR="00EA2E1E" w:rsidRDefault="00C45E58">
            <w:pPr>
              <w:tabs>
                <w:tab w:val="center" w:pos="2804"/>
              </w:tabs>
              <w:spacing w:after="0" w:line="259" w:lineRule="auto"/>
              <w:ind w:left="0" w:right="0" w:firstLine="0"/>
              <w:jc w:val="left"/>
            </w:pPr>
            <w:r>
              <w:t xml:space="preserve">Speech and Language Therapy </w:t>
            </w:r>
            <w:r>
              <w:tab/>
              <w:t xml:space="preserve"> </w:t>
            </w:r>
          </w:p>
        </w:tc>
      </w:tr>
      <w:tr w:rsidR="00EA2E1E" w14:paraId="1AF67F17" w14:textId="77777777">
        <w:trPr>
          <w:trHeight w:val="1608"/>
        </w:trPr>
        <w:tc>
          <w:tcPr>
            <w:tcW w:w="2263" w:type="dxa"/>
            <w:vMerge w:val="restart"/>
            <w:tcBorders>
              <w:top w:val="single" w:sz="4" w:space="0" w:color="B9B9B9"/>
              <w:left w:val="single" w:sz="4" w:space="0" w:color="B9B9B9"/>
              <w:bottom w:val="single" w:sz="4" w:space="0" w:color="B9B9B9"/>
              <w:right w:val="single" w:sz="4" w:space="0" w:color="B9B9B9"/>
            </w:tcBorders>
          </w:tcPr>
          <w:p w14:paraId="335289E5" w14:textId="77777777" w:rsidR="00EA2E1E" w:rsidRDefault="00C45E58">
            <w:pPr>
              <w:tabs>
                <w:tab w:val="right" w:pos="2102"/>
              </w:tabs>
              <w:spacing w:after="23" w:line="259" w:lineRule="auto"/>
              <w:ind w:left="0" w:right="0" w:firstLine="0"/>
              <w:jc w:val="left"/>
            </w:pPr>
            <w:r>
              <w:rPr>
                <w:b/>
              </w:rPr>
              <w:t xml:space="preserve">Cognition </w:t>
            </w:r>
            <w:r>
              <w:rPr>
                <w:b/>
              </w:rPr>
              <w:tab/>
              <w:t xml:space="preserve">and </w:t>
            </w:r>
          </w:p>
          <w:p w14:paraId="0080F13C" w14:textId="77777777" w:rsidR="00EA2E1E" w:rsidRDefault="00C45E58">
            <w:pPr>
              <w:spacing w:after="0" w:line="259" w:lineRule="auto"/>
              <w:ind w:left="0" w:right="0" w:firstLine="0"/>
              <w:jc w:val="left"/>
            </w:pPr>
            <w:r>
              <w:rPr>
                <w:b/>
              </w:rPr>
              <w:t xml:space="preserve">learning </w:t>
            </w:r>
          </w:p>
        </w:tc>
        <w:tc>
          <w:tcPr>
            <w:tcW w:w="2809" w:type="dxa"/>
            <w:tcBorders>
              <w:top w:val="single" w:sz="4" w:space="0" w:color="B9B9B9"/>
              <w:left w:val="single" w:sz="4" w:space="0" w:color="B9B9B9"/>
              <w:bottom w:val="single" w:sz="4" w:space="0" w:color="B9B9B9"/>
              <w:right w:val="single" w:sz="4" w:space="0" w:color="B9B9B9"/>
            </w:tcBorders>
          </w:tcPr>
          <w:p w14:paraId="6DB33282" w14:textId="77777777" w:rsidR="00EA2E1E" w:rsidRDefault="00C45E58">
            <w:pPr>
              <w:spacing w:after="0" w:line="259" w:lineRule="auto"/>
              <w:ind w:left="0" w:right="56" w:firstLine="0"/>
            </w:pPr>
            <w:r>
              <w:t xml:space="preserve">Specific learning difficulties, including dyslexia, dyspraxia and dyscalculia </w:t>
            </w:r>
          </w:p>
        </w:tc>
        <w:tc>
          <w:tcPr>
            <w:tcW w:w="3956" w:type="dxa"/>
            <w:tcBorders>
              <w:top w:val="single" w:sz="4" w:space="0" w:color="B9B9B9"/>
              <w:left w:val="single" w:sz="4" w:space="0" w:color="B9B9B9"/>
              <w:bottom w:val="single" w:sz="4" w:space="0" w:color="B9B9B9"/>
              <w:right w:val="single" w:sz="4" w:space="0" w:color="B9B9B9"/>
            </w:tcBorders>
            <w:vAlign w:val="bottom"/>
          </w:tcPr>
          <w:p w14:paraId="0EA58969" w14:textId="77777777" w:rsidR="00EA2E1E" w:rsidRDefault="00C45E58">
            <w:pPr>
              <w:spacing w:after="893" w:line="277" w:lineRule="auto"/>
              <w:ind w:left="0" w:right="0" w:firstLine="0"/>
            </w:pPr>
            <w:proofErr w:type="spellStart"/>
            <w:r>
              <w:rPr>
                <w:b/>
              </w:rPr>
              <w:t>SpLD</w:t>
            </w:r>
            <w:proofErr w:type="spellEnd"/>
            <w:r>
              <w:rPr>
                <w:b/>
              </w:rPr>
              <w:t xml:space="preserve">/MLD/SLD </w:t>
            </w:r>
            <w:r>
              <w:rPr>
                <w:i/>
              </w:rPr>
              <w:t>- Writing Slopes, Touch typing, Lexia Power Up</w:t>
            </w:r>
            <w:r>
              <w:t xml:space="preserve"> </w:t>
            </w:r>
          </w:p>
          <w:p w14:paraId="7F953A9C" w14:textId="77777777" w:rsidR="00EA2E1E" w:rsidRDefault="00C45E58">
            <w:pPr>
              <w:spacing w:after="0" w:line="259" w:lineRule="auto"/>
              <w:ind w:left="0" w:right="0" w:firstLine="0"/>
              <w:jc w:val="left"/>
            </w:pPr>
            <w:r>
              <w:t xml:space="preserve"> </w:t>
            </w:r>
          </w:p>
        </w:tc>
      </w:tr>
      <w:tr w:rsidR="00EA2E1E" w14:paraId="56C7B8DD" w14:textId="77777777">
        <w:trPr>
          <w:trHeight w:val="545"/>
        </w:trPr>
        <w:tc>
          <w:tcPr>
            <w:tcW w:w="0" w:type="auto"/>
            <w:vMerge/>
            <w:tcBorders>
              <w:top w:val="nil"/>
              <w:left w:val="single" w:sz="4" w:space="0" w:color="B9B9B9"/>
              <w:bottom w:val="single" w:sz="4" w:space="0" w:color="B9B9B9"/>
              <w:right w:val="single" w:sz="4" w:space="0" w:color="B9B9B9"/>
            </w:tcBorders>
          </w:tcPr>
          <w:p w14:paraId="7D76581D" w14:textId="77777777" w:rsidR="00EA2E1E" w:rsidRDefault="00EA2E1E">
            <w:pPr>
              <w:spacing w:after="160" w:line="259" w:lineRule="auto"/>
              <w:ind w:left="0" w:right="0" w:firstLine="0"/>
              <w:jc w:val="left"/>
            </w:pPr>
          </w:p>
        </w:tc>
        <w:tc>
          <w:tcPr>
            <w:tcW w:w="2809" w:type="dxa"/>
            <w:tcBorders>
              <w:top w:val="single" w:sz="4" w:space="0" w:color="B9B9B9"/>
              <w:left w:val="single" w:sz="4" w:space="0" w:color="B9B9B9"/>
              <w:bottom w:val="single" w:sz="4" w:space="0" w:color="B9B9B9"/>
              <w:right w:val="single" w:sz="4" w:space="0" w:color="B9B9B9"/>
            </w:tcBorders>
          </w:tcPr>
          <w:p w14:paraId="401F4AAB" w14:textId="77777777" w:rsidR="00EA2E1E" w:rsidRDefault="00C45E58">
            <w:pPr>
              <w:spacing w:after="0" w:line="259" w:lineRule="auto"/>
              <w:ind w:left="0" w:right="0" w:firstLine="0"/>
              <w:jc w:val="left"/>
            </w:pPr>
            <w:r>
              <w:t xml:space="preserve">Moderate learning difficulties  </w:t>
            </w:r>
          </w:p>
        </w:tc>
        <w:tc>
          <w:tcPr>
            <w:tcW w:w="3956" w:type="dxa"/>
            <w:tcBorders>
              <w:top w:val="single" w:sz="4" w:space="0" w:color="B9B9B9"/>
              <w:left w:val="single" w:sz="4" w:space="0" w:color="B9B9B9"/>
              <w:bottom w:val="single" w:sz="4" w:space="0" w:color="B9B9B9"/>
              <w:right w:val="single" w:sz="4" w:space="0" w:color="B9B9B9"/>
            </w:tcBorders>
          </w:tcPr>
          <w:p w14:paraId="0B805EF6" w14:textId="77777777" w:rsidR="00EA2E1E" w:rsidRDefault="00EA2E1E">
            <w:pPr>
              <w:spacing w:after="160" w:line="259" w:lineRule="auto"/>
              <w:ind w:left="0" w:right="0" w:firstLine="0"/>
              <w:jc w:val="left"/>
            </w:pPr>
          </w:p>
        </w:tc>
      </w:tr>
      <w:tr w:rsidR="00EA2E1E" w14:paraId="201FE973" w14:textId="77777777">
        <w:trPr>
          <w:trHeight w:val="773"/>
        </w:trPr>
        <w:tc>
          <w:tcPr>
            <w:tcW w:w="2263" w:type="dxa"/>
            <w:vMerge w:val="restart"/>
            <w:tcBorders>
              <w:top w:val="single" w:sz="4" w:space="0" w:color="B9B9B9"/>
              <w:left w:val="single" w:sz="4" w:space="0" w:color="B9B9B9"/>
              <w:bottom w:val="single" w:sz="4" w:space="0" w:color="B9B9B9"/>
              <w:right w:val="single" w:sz="4" w:space="0" w:color="B9B9B9"/>
            </w:tcBorders>
          </w:tcPr>
          <w:p w14:paraId="470BEAA6" w14:textId="77777777" w:rsidR="00EA2E1E" w:rsidRDefault="00C45E58">
            <w:pPr>
              <w:spacing w:after="120" w:line="277" w:lineRule="auto"/>
              <w:ind w:left="0" w:right="0" w:firstLine="0"/>
            </w:pPr>
            <w:r>
              <w:rPr>
                <w:b/>
              </w:rPr>
              <w:t xml:space="preserve">Social, emotional and mental health  </w:t>
            </w:r>
          </w:p>
          <w:p w14:paraId="2F35BF84" w14:textId="77777777" w:rsidR="00EA2E1E" w:rsidRDefault="00C45E58">
            <w:pPr>
              <w:spacing w:after="0" w:line="259" w:lineRule="auto"/>
              <w:ind w:left="0" w:right="0" w:firstLine="0"/>
              <w:jc w:val="left"/>
            </w:pPr>
            <w:r>
              <w:rPr>
                <w:b/>
              </w:rPr>
              <w:t xml:space="preserve">  </w:t>
            </w:r>
          </w:p>
        </w:tc>
        <w:tc>
          <w:tcPr>
            <w:tcW w:w="2809" w:type="dxa"/>
            <w:tcBorders>
              <w:top w:val="single" w:sz="4" w:space="0" w:color="B9B9B9"/>
              <w:left w:val="single" w:sz="4" w:space="0" w:color="B9B9B9"/>
              <w:bottom w:val="single" w:sz="4" w:space="0" w:color="B9B9B9"/>
              <w:right w:val="single" w:sz="4" w:space="0" w:color="B9B9B9"/>
            </w:tcBorders>
          </w:tcPr>
          <w:p w14:paraId="3C01034B" w14:textId="77777777" w:rsidR="00EA2E1E" w:rsidRDefault="00C45E58">
            <w:pPr>
              <w:spacing w:after="0" w:line="259" w:lineRule="auto"/>
              <w:ind w:left="0" w:right="0" w:firstLine="0"/>
              <w:jc w:val="left"/>
            </w:pPr>
            <w:r>
              <w:t xml:space="preserve">ADHD, ADD </w:t>
            </w:r>
          </w:p>
        </w:tc>
        <w:tc>
          <w:tcPr>
            <w:tcW w:w="3956" w:type="dxa"/>
            <w:tcBorders>
              <w:top w:val="single" w:sz="4" w:space="0" w:color="B9B9B9"/>
              <w:left w:val="single" w:sz="4" w:space="0" w:color="B9B9B9"/>
              <w:bottom w:val="single" w:sz="4" w:space="0" w:color="B9B9B9"/>
              <w:right w:val="single" w:sz="4" w:space="0" w:color="B9B9B9"/>
            </w:tcBorders>
          </w:tcPr>
          <w:p w14:paraId="0DE83402" w14:textId="77777777" w:rsidR="00EA2E1E" w:rsidRDefault="00C45E58">
            <w:pPr>
              <w:spacing w:after="0" w:line="259" w:lineRule="auto"/>
              <w:ind w:left="0" w:right="0" w:firstLine="0"/>
              <w:jc w:val="left"/>
            </w:pPr>
            <w:r>
              <w:t xml:space="preserve">Understanding Emotions/Sensory Circuits Quiet workstation </w:t>
            </w:r>
          </w:p>
        </w:tc>
      </w:tr>
      <w:tr w:rsidR="00EA2E1E" w14:paraId="7FA983F8" w14:textId="77777777">
        <w:trPr>
          <w:trHeight w:val="1037"/>
        </w:trPr>
        <w:tc>
          <w:tcPr>
            <w:tcW w:w="0" w:type="auto"/>
            <w:vMerge/>
            <w:tcBorders>
              <w:top w:val="nil"/>
              <w:left w:val="single" w:sz="4" w:space="0" w:color="B9B9B9"/>
              <w:bottom w:val="single" w:sz="4" w:space="0" w:color="B9B9B9"/>
              <w:right w:val="single" w:sz="4" w:space="0" w:color="B9B9B9"/>
            </w:tcBorders>
          </w:tcPr>
          <w:p w14:paraId="034BA784" w14:textId="77777777" w:rsidR="00EA2E1E" w:rsidRDefault="00EA2E1E">
            <w:pPr>
              <w:spacing w:after="160" w:line="259" w:lineRule="auto"/>
              <w:ind w:left="0" w:right="0" w:firstLine="0"/>
              <w:jc w:val="left"/>
            </w:pPr>
          </w:p>
        </w:tc>
        <w:tc>
          <w:tcPr>
            <w:tcW w:w="2809" w:type="dxa"/>
            <w:tcBorders>
              <w:top w:val="single" w:sz="4" w:space="0" w:color="B9B9B9"/>
              <w:left w:val="single" w:sz="4" w:space="0" w:color="B9B9B9"/>
              <w:bottom w:val="single" w:sz="4" w:space="0" w:color="B9B9B9"/>
              <w:right w:val="single" w:sz="4" w:space="0" w:color="B9B9B9"/>
            </w:tcBorders>
          </w:tcPr>
          <w:p w14:paraId="0866120D" w14:textId="77777777" w:rsidR="00EA2E1E" w:rsidRDefault="00C45E58">
            <w:pPr>
              <w:spacing w:after="0" w:line="259" w:lineRule="auto"/>
              <w:ind w:left="0" w:right="0" w:firstLine="0"/>
              <w:jc w:val="left"/>
            </w:pPr>
            <w:r>
              <w:t xml:space="preserve">Adverse </w:t>
            </w:r>
            <w:r>
              <w:tab/>
              <w:t xml:space="preserve">childhood experiences and/or mental health issues </w:t>
            </w:r>
          </w:p>
        </w:tc>
        <w:tc>
          <w:tcPr>
            <w:tcW w:w="3956" w:type="dxa"/>
            <w:tcBorders>
              <w:top w:val="single" w:sz="4" w:space="0" w:color="B9B9B9"/>
              <w:left w:val="single" w:sz="4" w:space="0" w:color="B9B9B9"/>
              <w:bottom w:val="single" w:sz="4" w:space="0" w:color="B9B9B9"/>
              <w:right w:val="single" w:sz="4" w:space="0" w:color="B9B9B9"/>
            </w:tcBorders>
          </w:tcPr>
          <w:p w14:paraId="4ECF3ED0" w14:textId="77777777" w:rsidR="00EA2E1E" w:rsidRDefault="00C45E58">
            <w:pPr>
              <w:spacing w:after="0" w:line="259" w:lineRule="auto"/>
              <w:ind w:left="0" w:right="0" w:firstLine="0"/>
            </w:pPr>
            <w:r>
              <w:t xml:space="preserve">Nurture groups Mentoring, Understanding Emotions, Managing Anxiety </w:t>
            </w:r>
            <w:r>
              <w:tab/>
              <w:t xml:space="preserve"> </w:t>
            </w:r>
          </w:p>
        </w:tc>
      </w:tr>
      <w:tr w:rsidR="00EA2E1E" w14:paraId="2EEAFEB3" w14:textId="77777777">
        <w:trPr>
          <w:trHeight w:val="545"/>
        </w:trPr>
        <w:tc>
          <w:tcPr>
            <w:tcW w:w="2263" w:type="dxa"/>
            <w:vMerge w:val="restart"/>
            <w:tcBorders>
              <w:top w:val="single" w:sz="4" w:space="0" w:color="B9B9B9"/>
              <w:left w:val="single" w:sz="4" w:space="0" w:color="B9B9B9"/>
              <w:bottom w:val="single" w:sz="4" w:space="0" w:color="B9B9B9"/>
              <w:right w:val="single" w:sz="4" w:space="0" w:color="B9B9B9"/>
            </w:tcBorders>
          </w:tcPr>
          <w:p w14:paraId="2538D0E2" w14:textId="77777777" w:rsidR="00EA2E1E" w:rsidRDefault="00C45E58">
            <w:pPr>
              <w:tabs>
                <w:tab w:val="right" w:pos="2102"/>
              </w:tabs>
              <w:spacing w:after="23" w:line="259" w:lineRule="auto"/>
              <w:ind w:left="0" w:right="0" w:firstLine="0"/>
              <w:jc w:val="left"/>
            </w:pPr>
            <w:r>
              <w:rPr>
                <w:b/>
              </w:rPr>
              <w:t xml:space="preserve">Sensory </w:t>
            </w:r>
            <w:r>
              <w:rPr>
                <w:b/>
              </w:rPr>
              <w:tab/>
              <w:t xml:space="preserve">and/or </w:t>
            </w:r>
          </w:p>
          <w:p w14:paraId="0FB23776" w14:textId="77777777" w:rsidR="00EA2E1E" w:rsidRDefault="00C45E58">
            <w:pPr>
              <w:spacing w:after="0" w:line="259" w:lineRule="auto"/>
              <w:ind w:left="0" w:right="0" w:firstLine="0"/>
              <w:jc w:val="left"/>
            </w:pPr>
            <w:r>
              <w:rPr>
                <w:b/>
              </w:rPr>
              <w:t xml:space="preserve">physical  </w:t>
            </w:r>
          </w:p>
        </w:tc>
        <w:tc>
          <w:tcPr>
            <w:tcW w:w="2809" w:type="dxa"/>
            <w:tcBorders>
              <w:top w:val="single" w:sz="4" w:space="0" w:color="B9B9B9"/>
              <w:left w:val="single" w:sz="4" w:space="0" w:color="B9B9B9"/>
              <w:bottom w:val="single" w:sz="4" w:space="0" w:color="B9B9B9"/>
              <w:right w:val="single" w:sz="4" w:space="0" w:color="B9B9B9"/>
            </w:tcBorders>
          </w:tcPr>
          <w:p w14:paraId="430656AD" w14:textId="77777777" w:rsidR="00EA2E1E" w:rsidRDefault="00C45E58">
            <w:pPr>
              <w:spacing w:after="0" w:line="259" w:lineRule="auto"/>
              <w:ind w:left="0" w:right="0" w:firstLine="0"/>
              <w:jc w:val="left"/>
            </w:pPr>
            <w:r>
              <w:t xml:space="preserve">Hearing impairment </w:t>
            </w:r>
          </w:p>
        </w:tc>
        <w:tc>
          <w:tcPr>
            <w:tcW w:w="3956" w:type="dxa"/>
            <w:tcBorders>
              <w:top w:val="single" w:sz="4" w:space="0" w:color="B9B9B9"/>
              <w:left w:val="single" w:sz="4" w:space="0" w:color="B9B9B9"/>
              <w:bottom w:val="single" w:sz="4" w:space="0" w:color="B9B9B9"/>
              <w:right w:val="single" w:sz="4" w:space="0" w:color="B9B9B9"/>
            </w:tcBorders>
          </w:tcPr>
          <w:p w14:paraId="6537F626" w14:textId="77777777" w:rsidR="00EA2E1E" w:rsidRDefault="00C45E58">
            <w:pPr>
              <w:spacing w:after="0" w:line="259" w:lineRule="auto"/>
              <w:ind w:left="0" w:right="0" w:firstLine="0"/>
              <w:jc w:val="left"/>
            </w:pPr>
            <w:r>
              <w:t xml:space="preserve">Whiteboards </w:t>
            </w:r>
          </w:p>
        </w:tc>
      </w:tr>
      <w:tr w:rsidR="00EA2E1E" w14:paraId="37CAD818" w14:textId="77777777">
        <w:trPr>
          <w:trHeight w:val="545"/>
        </w:trPr>
        <w:tc>
          <w:tcPr>
            <w:tcW w:w="0" w:type="auto"/>
            <w:vMerge/>
            <w:tcBorders>
              <w:top w:val="nil"/>
              <w:left w:val="single" w:sz="4" w:space="0" w:color="B9B9B9"/>
              <w:bottom w:val="single" w:sz="4" w:space="0" w:color="B9B9B9"/>
              <w:right w:val="single" w:sz="4" w:space="0" w:color="B9B9B9"/>
            </w:tcBorders>
          </w:tcPr>
          <w:p w14:paraId="0839EC47" w14:textId="77777777" w:rsidR="00EA2E1E" w:rsidRDefault="00EA2E1E">
            <w:pPr>
              <w:spacing w:after="160" w:line="259" w:lineRule="auto"/>
              <w:ind w:left="0" w:right="0" w:firstLine="0"/>
              <w:jc w:val="left"/>
            </w:pPr>
          </w:p>
        </w:tc>
        <w:tc>
          <w:tcPr>
            <w:tcW w:w="2809" w:type="dxa"/>
            <w:tcBorders>
              <w:top w:val="single" w:sz="4" w:space="0" w:color="B9B9B9"/>
              <w:left w:val="single" w:sz="4" w:space="0" w:color="B9B9B9"/>
              <w:bottom w:val="single" w:sz="4" w:space="0" w:color="B9B9B9"/>
              <w:right w:val="single" w:sz="4" w:space="0" w:color="B9B9B9"/>
            </w:tcBorders>
          </w:tcPr>
          <w:p w14:paraId="312A0BB4" w14:textId="77777777" w:rsidR="00EA2E1E" w:rsidRDefault="00C45E58">
            <w:pPr>
              <w:spacing w:after="0" w:line="259" w:lineRule="auto"/>
              <w:ind w:left="0" w:right="0" w:firstLine="0"/>
              <w:jc w:val="left"/>
            </w:pPr>
            <w:r>
              <w:t xml:space="preserve">Visual impairment </w:t>
            </w:r>
          </w:p>
        </w:tc>
        <w:tc>
          <w:tcPr>
            <w:tcW w:w="3956" w:type="dxa"/>
            <w:tcBorders>
              <w:top w:val="single" w:sz="4" w:space="0" w:color="B9B9B9"/>
              <w:left w:val="single" w:sz="4" w:space="0" w:color="B9B9B9"/>
              <w:bottom w:val="single" w:sz="4" w:space="0" w:color="B9B9B9"/>
              <w:right w:val="single" w:sz="4" w:space="0" w:color="B9B9B9"/>
            </w:tcBorders>
          </w:tcPr>
          <w:p w14:paraId="350FBCCD" w14:textId="77777777" w:rsidR="00EA2E1E" w:rsidRDefault="00C45E58">
            <w:pPr>
              <w:tabs>
                <w:tab w:val="center" w:pos="1968"/>
              </w:tabs>
              <w:spacing w:after="0" w:line="259" w:lineRule="auto"/>
              <w:ind w:left="0" w:right="0" w:firstLine="0"/>
              <w:jc w:val="left"/>
            </w:pPr>
            <w:r>
              <w:t xml:space="preserve">Laptops, Touch typing </w:t>
            </w:r>
            <w:r>
              <w:tab/>
              <w:t xml:space="preserve"> </w:t>
            </w:r>
          </w:p>
        </w:tc>
      </w:tr>
    </w:tbl>
    <w:p w14:paraId="7BD0DF77" w14:textId="77777777" w:rsidR="00EA2E1E" w:rsidRDefault="00C45E58">
      <w:pPr>
        <w:spacing w:after="137" w:line="259" w:lineRule="auto"/>
        <w:ind w:left="360" w:right="0" w:firstLine="0"/>
        <w:jc w:val="left"/>
      </w:pPr>
      <w:r>
        <w:t xml:space="preserve"> </w:t>
      </w:r>
    </w:p>
    <w:p w14:paraId="1719D4C4" w14:textId="77777777" w:rsidR="00EA2E1E" w:rsidRDefault="00C45E58">
      <w:pPr>
        <w:spacing w:after="137" w:line="259" w:lineRule="auto"/>
        <w:ind w:left="360" w:right="0" w:firstLine="0"/>
        <w:jc w:val="left"/>
      </w:pPr>
      <w:r>
        <w:t xml:space="preserve"> </w:t>
      </w:r>
    </w:p>
    <w:p w14:paraId="5504127B" w14:textId="77777777" w:rsidR="00EA2E1E" w:rsidRDefault="00C45E58">
      <w:pPr>
        <w:spacing w:after="131" w:line="268" w:lineRule="auto"/>
        <w:ind w:left="355" w:right="0"/>
        <w:jc w:val="left"/>
      </w:pPr>
      <w:r>
        <w:rPr>
          <w:b/>
          <w:color w:val="FF1F64"/>
        </w:rPr>
        <w:t xml:space="preserve">9. How will the school evaluate whether the support in place is helping my child? </w:t>
      </w:r>
    </w:p>
    <w:p w14:paraId="1845EA21" w14:textId="77777777" w:rsidR="00EA2E1E" w:rsidRDefault="00C45E58">
      <w:pPr>
        <w:ind w:left="355" w:right="0"/>
      </w:pPr>
      <w:r>
        <w:t xml:space="preserve">We will evaluate the effectiveness of provision for your child by: </w:t>
      </w:r>
    </w:p>
    <w:p w14:paraId="4D33A79D" w14:textId="77777777" w:rsidR="00EA2E1E" w:rsidRDefault="00C45E58">
      <w:pPr>
        <w:ind w:left="540" w:right="0"/>
      </w:pPr>
      <w:r>
        <w:rPr>
          <w:noProof/>
        </w:rPr>
        <w:drawing>
          <wp:inline distT="0" distB="0" distL="0" distR="0" wp14:anchorId="3C5192CB" wp14:editId="20793956">
            <wp:extent cx="64135" cy="102234"/>
            <wp:effectExtent l="0" t="0" r="0" b="0"/>
            <wp:docPr id="2348" name="Picture 2348"/>
            <wp:cNvGraphicFramePr/>
            <a:graphic xmlns:a="http://schemas.openxmlformats.org/drawingml/2006/main">
              <a:graphicData uri="http://schemas.openxmlformats.org/drawingml/2006/picture">
                <pic:pic xmlns:pic="http://schemas.openxmlformats.org/drawingml/2006/picture">
                  <pic:nvPicPr>
                    <pic:cNvPr id="2348" name="Picture 2348"/>
                    <pic:cNvPicPr/>
                  </pic:nvPicPr>
                  <pic:blipFill>
                    <a:blip r:embed="rId26"/>
                    <a:stretch>
                      <a:fillRect/>
                    </a:stretch>
                  </pic:blipFill>
                  <pic:spPr>
                    <a:xfrm>
                      <a:off x="0" y="0"/>
                      <a:ext cx="64135" cy="102234"/>
                    </a:xfrm>
                    <a:prstGeom prst="rect">
                      <a:avLst/>
                    </a:prstGeom>
                  </pic:spPr>
                </pic:pic>
              </a:graphicData>
            </a:graphic>
          </wp:inline>
        </w:drawing>
      </w:r>
      <w:r>
        <w:t xml:space="preserve">   Reviewing their progress towards their goals each term </w:t>
      </w:r>
    </w:p>
    <w:p w14:paraId="51B211A5" w14:textId="77777777" w:rsidR="00EA2E1E" w:rsidRDefault="00C45E58">
      <w:pPr>
        <w:ind w:left="540" w:right="0"/>
      </w:pPr>
      <w:r>
        <w:rPr>
          <w:noProof/>
        </w:rPr>
        <w:drawing>
          <wp:inline distT="0" distB="0" distL="0" distR="0" wp14:anchorId="65995C93" wp14:editId="4781666B">
            <wp:extent cx="64135" cy="102234"/>
            <wp:effectExtent l="0" t="0" r="0" b="0"/>
            <wp:docPr id="2357" name="Picture 2357"/>
            <wp:cNvGraphicFramePr/>
            <a:graphic xmlns:a="http://schemas.openxmlformats.org/drawingml/2006/main">
              <a:graphicData uri="http://schemas.openxmlformats.org/drawingml/2006/picture">
                <pic:pic xmlns:pic="http://schemas.openxmlformats.org/drawingml/2006/picture">
                  <pic:nvPicPr>
                    <pic:cNvPr id="2357" name="Picture 2357"/>
                    <pic:cNvPicPr/>
                  </pic:nvPicPr>
                  <pic:blipFill>
                    <a:blip r:embed="rId26"/>
                    <a:stretch>
                      <a:fillRect/>
                    </a:stretch>
                  </pic:blipFill>
                  <pic:spPr>
                    <a:xfrm>
                      <a:off x="0" y="0"/>
                      <a:ext cx="64135" cy="102234"/>
                    </a:xfrm>
                    <a:prstGeom prst="rect">
                      <a:avLst/>
                    </a:prstGeom>
                  </pic:spPr>
                </pic:pic>
              </a:graphicData>
            </a:graphic>
          </wp:inline>
        </w:drawing>
      </w:r>
      <w:r>
        <w:t xml:space="preserve">   Reviewing progress with class teachers </w:t>
      </w:r>
    </w:p>
    <w:p w14:paraId="375BB817" w14:textId="77777777" w:rsidR="00EA2E1E" w:rsidRDefault="00C45E58">
      <w:pPr>
        <w:ind w:left="540" w:right="0"/>
      </w:pPr>
      <w:r>
        <w:rPr>
          <w:noProof/>
        </w:rPr>
        <w:drawing>
          <wp:inline distT="0" distB="0" distL="0" distR="0" wp14:anchorId="4A42E9BE" wp14:editId="040DF3D2">
            <wp:extent cx="64135" cy="102234"/>
            <wp:effectExtent l="0" t="0" r="0" b="0"/>
            <wp:docPr id="2363" name="Picture 2363"/>
            <wp:cNvGraphicFramePr/>
            <a:graphic xmlns:a="http://schemas.openxmlformats.org/drawingml/2006/main">
              <a:graphicData uri="http://schemas.openxmlformats.org/drawingml/2006/picture">
                <pic:pic xmlns:pic="http://schemas.openxmlformats.org/drawingml/2006/picture">
                  <pic:nvPicPr>
                    <pic:cNvPr id="2363" name="Picture 2363"/>
                    <pic:cNvPicPr/>
                  </pic:nvPicPr>
                  <pic:blipFill>
                    <a:blip r:embed="rId26"/>
                    <a:stretch>
                      <a:fillRect/>
                    </a:stretch>
                  </pic:blipFill>
                  <pic:spPr>
                    <a:xfrm>
                      <a:off x="0" y="0"/>
                      <a:ext cx="64135" cy="102234"/>
                    </a:xfrm>
                    <a:prstGeom prst="rect">
                      <a:avLst/>
                    </a:prstGeom>
                  </pic:spPr>
                </pic:pic>
              </a:graphicData>
            </a:graphic>
          </wp:inline>
        </w:drawing>
      </w:r>
      <w:r>
        <w:t xml:space="preserve">   Reviewing the impact of interventions after 6 weeks </w:t>
      </w:r>
    </w:p>
    <w:p w14:paraId="54B21954" w14:textId="77777777" w:rsidR="00EA2E1E" w:rsidRDefault="00C45E58">
      <w:pPr>
        <w:ind w:left="540" w:right="0"/>
      </w:pPr>
      <w:r>
        <w:rPr>
          <w:noProof/>
        </w:rPr>
        <w:drawing>
          <wp:inline distT="0" distB="0" distL="0" distR="0" wp14:anchorId="264F71F1" wp14:editId="50D2FC4C">
            <wp:extent cx="64135" cy="102234"/>
            <wp:effectExtent l="0" t="0" r="0" b="0"/>
            <wp:docPr id="2371" name="Picture 2371"/>
            <wp:cNvGraphicFramePr/>
            <a:graphic xmlns:a="http://schemas.openxmlformats.org/drawingml/2006/main">
              <a:graphicData uri="http://schemas.openxmlformats.org/drawingml/2006/picture">
                <pic:pic xmlns:pic="http://schemas.openxmlformats.org/drawingml/2006/picture">
                  <pic:nvPicPr>
                    <pic:cNvPr id="2371" name="Picture 2371"/>
                    <pic:cNvPicPr/>
                  </pic:nvPicPr>
                  <pic:blipFill>
                    <a:blip r:embed="rId26"/>
                    <a:stretch>
                      <a:fillRect/>
                    </a:stretch>
                  </pic:blipFill>
                  <pic:spPr>
                    <a:xfrm>
                      <a:off x="0" y="0"/>
                      <a:ext cx="64135" cy="102234"/>
                    </a:xfrm>
                    <a:prstGeom prst="rect">
                      <a:avLst/>
                    </a:prstGeom>
                  </pic:spPr>
                </pic:pic>
              </a:graphicData>
            </a:graphic>
          </wp:inline>
        </w:drawing>
      </w:r>
      <w:r>
        <w:t xml:space="preserve">   Using pupil questionnaires </w:t>
      </w:r>
    </w:p>
    <w:p w14:paraId="4F829696" w14:textId="77777777" w:rsidR="00EA2E1E" w:rsidRDefault="00C45E58">
      <w:pPr>
        <w:ind w:left="540" w:right="0"/>
      </w:pPr>
      <w:r>
        <w:rPr>
          <w:noProof/>
        </w:rPr>
        <w:drawing>
          <wp:inline distT="0" distB="0" distL="0" distR="0" wp14:anchorId="4925CFF8" wp14:editId="4AA82733">
            <wp:extent cx="64135" cy="102234"/>
            <wp:effectExtent l="0" t="0" r="0" b="0"/>
            <wp:docPr id="2377" name="Picture 2377"/>
            <wp:cNvGraphicFramePr/>
            <a:graphic xmlns:a="http://schemas.openxmlformats.org/drawingml/2006/main">
              <a:graphicData uri="http://schemas.openxmlformats.org/drawingml/2006/picture">
                <pic:pic xmlns:pic="http://schemas.openxmlformats.org/drawingml/2006/picture">
                  <pic:nvPicPr>
                    <pic:cNvPr id="2377" name="Picture 2377"/>
                    <pic:cNvPicPr/>
                  </pic:nvPicPr>
                  <pic:blipFill>
                    <a:blip r:embed="rId26"/>
                    <a:stretch>
                      <a:fillRect/>
                    </a:stretch>
                  </pic:blipFill>
                  <pic:spPr>
                    <a:xfrm>
                      <a:off x="0" y="0"/>
                      <a:ext cx="64135" cy="102234"/>
                    </a:xfrm>
                    <a:prstGeom prst="rect">
                      <a:avLst/>
                    </a:prstGeom>
                  </pic:spPr>
                </pic:pic>
              </a:graphicData>
            </a:graphic>
          </wp:inline>
        </w:drawing>
      </w:r>
      <w:r>
        <w:t xml:space="preserve">   Monitoring by the SENCO, during review meetings. </w:t>
      </w:r>
    </w:p>
    <w:p w14:paraId="5FD7E7FC" w14:textId="77777777" w:rsidR="00EA2E1E" w:rsidRDefault="00C45E58">
      <w:pPr>
        <w:ind w:left="540" w:right="0"/>
      </w:pPr>
      <w:r>
        <w:rPr>
          <w:noProof/>
        </w:rPr>
        <w:drawing>
          <wp:inline distT="0" distB="0" distL="0" distR="0" wp14:anchorId="2FF49BA8" wp14:editId="5604447C">
            <wp:extent cx="64135" cy="102234"/>
            <wp:effectExtent l="0" t="0" r="0" b="0"/>
            <wp:docPr id="2384" name="Picture 2384"/>
            <wp:cNvGraphicFramePr/>
            <a:graphic xmlns:a="http://schemas.openxmlformats.org/drawingml/2006/main">
              <a:graphicData uri="http://schemas.openxmlformats.org/drawingml/2006/picture">
                <pic:pic xmlns:pic="http://schemas.openxmlformats.org/drawingml/2006/picture">
                  <pic:nvPicPr>
                    <pic:cNvPr id="2384" name="Picture 2384"/>
                    <pic:cNvPicPr/>
                  </pic:nvPicPr>
                  <pic:blipFill>
                    <a:blip r:embed="rId26"/>
                    <a:stretch>
                      <a:fillRect/>
                    </a:stretch>
                  </pic:blipFill>
                  <pic:spPr>
                    <a:xfrm>
                      <a:off x="0" y="0"/>
                      <a:ext cx="64135" cy="102234"/>
                    </a:xfrm>
                    <a:prstGeom prst="rect">
                      <a:avLst/>
                    </a:prstGeom>
                  </pic:spPr>
                </pic:pic>
              </a:graphicData>
            </a:graphic>
          </wp:inline>
        </w:drawing>
      </w:r>
      <w:r>
        <w:t xml:space="preserve">   Using provision maps to measure progress </w:t>
      </w:r>
    </w:p>
    <w:p w14:paraId="78EB932C" w14:textId="77777777" w:rsidR="00EA2E1E" w:rsidRDefault="00C45E58">
      <w:pPr>
        <w:ind w:left="540" w:right="0"/>
      </w:pPr>
      <w:r>
        <w:rPr>
          <w:noProof/>
        </w:rPr>
        <w:drawing>
          <wp:inline distT="0" distB="0" distL="0" distR="0" wp14:anchorId="7CC43BAF" wp14:editId="0F32A555">
            <wp:extent cx="64135" cy="102234"/>
            <wp:effectExtent l="0" t="0" r="0" b="0"/>
            <wp:docPr id="2390" name="Picture 2390"/>
            <wp:cNvGraphicFramePr/>
            <a:graphic xmlns:a="http://schemas.openxmlformats.org/drawingml/2006/main">
              <a:graphicData uri="http://schemas.openxmlformats.org/drawingml/2006/picture">
                <pic:pic xmlns:pic="http://schemas.openxmlformats.org/drawingml/2006/picture">
                  <pic:nvPicPr>
                    <pic:cNvPr id="2390" name="Picture 2390"/>
                    <pic:cNvPicPr/>
                  </pic:nvPicPr>
                  <pic:blipFill>
                    <a:blip r:embed="rId26"/>
                    <a:stretch>
                      <a:fillRect/>
                    </a:stretch>
                  </pic:blipFill>
                  <pic:spPr>
                    <a:xfrm>
                      <a:off x="0" y="0"/>
                      <a:ext cx="64135" cy="102234"/>
                    </a:xfrm>
                    <a:prstGeom prst="rect">
                      <a:avLst/>
                    </a:prstGeom>
                  </pic:spPr>
                </pic:pic>
              </a:graphicData>
            </a:graphic>
          </wp:inline>
        </w:drawing>
      </w:r>
      <w:r>
        <w:t xml:space="preserve">   Holding an annual review (if they have an education, health and care (EHC) plan) </w:t>
      </w:r>
    </w:p>
    <w:p w14:paraId="0079FD05" w14:textId="77777777" w:rsidR="00EA2E1E" w:rsidRDefault="00C45E58">
      <w:pPr>
        <w:spacing w:after="137" w:line="259" w:lineRule="auto"/>
        <w:ind w:left="701" w:right="0" w:firstLine="0"/>
        <w:jc w:val="left"/>
      </w:pPr>
      <w:r>
        <w:rPr>
          <w:b/>
          <w:color w:val="365F91"/>
        </w:rPr>
        <w:t xml:space="preserve"> </w:t>
      </w:r>
    </w:p>
    <w:p w14:paraId="62EC4A02" w14:textId="77777777" w:rsidR="00EA2E1E" w:rsidRDefault="00C45E58">
      <w:pPr>
        <w:spacing w:after="0" w:line="259" w:lineRule="auto"/>
        <w:ind w:left="701" w:right="0" w:firstLine="0"/>
        <w:jc w:val="left"/>
      </w:pPr>
      <w:r>
        <w:rPr>
          <w:b/>
          <w:color w:val="365F91"/>
        </w:rPr>
        <w:t xml:space="preserve"> </w:t>
      </w:r>
    </w:p>
    <w:p w14:paraId="1DE01A7A" w14:textId="77777777" w:rsidR="00EA2E1E" w:rsidRDefault="00C45E58">
      <w:pPr>
        <w:pStyle w:val="Heading3"/>
        <w:ind w:left="355"/>
      </w:pPr>
      <w:r>
        <w:lastRenderedPageBreak/>
        <w:t>SEND Support</w:t>
      </w:r>
      <w:r>
        <w:rPr>
          <w:b w:val="0"/>
          <w:color w:val="000000"/>
        </w:rPr>
        <w:t xml:space="preserve"> </w:t>
      </w:r>
    </w:p>
    <w:p w14:paraId="396480E7" w14:textId="77777777" w:rsidR="00EA2E1E" w:rsidRDefault="00C45E58">
      <w:pPr>
        <w:ind w:left="355" w:right="899"/>
      </w:pPr>
      <w:r>
        <w:t xml:space="preserve">When students are identified as needing provision that is additional to or different from that provided as part of normal class activities they will be supported through SEND support. The triggers for intervention will be concern, backed by evidence, about a young person who despite receiving differentiated learning opportunities and Quality First Teaching makes: </w:t>
      </w:r>
    </w:p>
    <w:p w14:paraId="5FB1FBCD" w14:textId="77777777" w:rsidR="00EA2E1E" w:rsidRDefault="00C45E58">
      <w:pPr>
        <w:ind w:left="355" w:right="0"/>
      </w:pPr>
      <w:r>
        <w:t xml:space="preserve">Little or no progress even when teaching approaches are targeted particularly in a young person’s identified area of weakness. </w:t>
      </w:r>
    </w:p>
    <w:p w14:paraId="4A15D82A" w14:textId="77777777" w:rsidR="00EA2E1E" w:rsidRDefault="00C45E58">
      <w:pPr>
        <w:numPr>
          <w:ilvl w:val="0"/>
          <w:numId w:val="5"/>
        </w:numPr>
        <w:spacing w:after="23"/>
        <w:ind w:right="889" w:hanging="360"/>
      </w:pPr>
      <w:r>
        <w:t xml:space="preserve">Shows signs of difficulty in developing literacy or mathematics skills which results in poor attainment in some curriculum </w:t>
      </w:r>
      <w:proofErr w:type="gramStart"/>
      <w:r>
        <w:t>areas;</w:t>
      </w:r>
      <w:proofErr w:type="gramEnd"/>
      <w:r>
        <w:t xml:space="preserve"> </w:t>
      </w:r>
    </w:p>
    <w:p w14:paraId="4312A44A" w14:textId="77777777" w:rsidR="00EA2E1E" w:rsidRDefault="00C45E58">
      <w:pPr>
        <w:numPr>
          <w:ilvl w:val="0"/>
          <w:numId w:val="5"/>
        </w:numPr>
        <w:spacing w:after="23"/>
        <w:ind w:right="889" w:hanging="360"/>
      </w:pPr>
      <w:r>
        <w:t xml:space="preserve">Presents persistent emotional or </w:t>
      </w:r>
      <w:proofErr w:type="spellStart"/>
      <w:r>
        <w:t>behavioral</w:t>
      </w:r>
      <w:proofErr w:type="spellEnd"/>
      <w:r>
        <w:t xml:space="preserve"> difficulties which are not improved by the </w:t>
      </w:r>
      <w:proofErr w:type="spellStart"/>
      <w:r>
        <w:t>behavior</w:t>
      </w:r>
      <w:proofErr w:type="spellEnd"/>
      <w:r>
        <w:t xml:space="preserve"> management techniques employed by the </w:t>
      </w:r>
      <w:proofErr w:type="gramStart"/>
      <w:r>
        <w:t>school;</w:t>
      </w:r>
      <w:proofErr w:type="gramEnd"/>
      <w:r>
        <w:t xml:space="preserve"> </w:t>
      </w:r>
    </w:p>
    <w:p w14:paraId="3D358D57" w14:textId="77777777" w:rsidR="00EA2E1E" w:rsidRDefault="00C45E58">
      <w:pPr>
        <w:numPr>
          <w:ilvl w:val="0"/>
          <w:numId w:val="5"/>
        </w:numPr>
        <w:spacing w:after="8"/>
        <w:ind w:right="889" w:hanging="360"/>
      </w:pPr>
      <w:r>
        <w:t xml:space="preserve">Has communication and /or interaction difficulties and continues to make little or no progress despite the provision offered. </w:t>
      </w:r>
    </w:p>
    <w:p w14:paraId="4A7C1002" w14:textId="77777777" w:rsidR="00EA2E1E" w:rsidRDefault="00C45E58">
      <w:pPr>
        <w:spacing w:after="137" w:line="259" w:lineRule="auto"/>
        <w:ind w:left="360" w:right="0" w:firstLine="0"/>
        <w:jc w:val="left"/>
      </w:pPr>
      <w:r>
        <w:t xml:space="preserve"> </w:t>
      </w:r>
    </w:p>
    <w:p w14:paraId="147EE88F" w14:textId="77777777" w:rsidR="00EA2E1E" w:rsidRDefault="00C45E58">
      <w:pPr>
        <w:ind w:left="355" w:right="938"/>
      </w:pPr>
      <w:r>
        <w:t xml:space="preserve">In some cases, the decision may be taken by the SENCo, in consultation with the parents/ carers and young person, to involve external support services provided by the Local Authority (LA) and/or other agencies. These agencies will provide advice on the use of new or specialist strategies/materials. They may administer more specialist assessments that can inform the planning and measurement of the young person’s progress. In some cases, they will provide support for </w:t>
      </w:r>
      <w:proofErr w:type="gramStart"/>
      <w:r>
        <w:t>particular activities</w:t>
      </w:r>
      <w:proofErr w:type="gramEnd"/>
      <w:r>
        <w:t xml:space="preserve">. In some cases, the LA or outside agency may be engaged to undertake specific work with a young person as their </w:t>
      </w:r>
      <w:proofErr w:type="gramStart"/>
      <w:r>
        <w:t>particular needs</w:t>
      </w:r>
      <w:proofErr w:type="gramEnd"/>
      <w:r>
        <w:t xml:space="preserve"> cannot be met solely by the school. </w:t>
      </w:r>
    </w:p>
    <w:p w14:paraId="63AC6288" w14:textId="77777777" w:rsidR="00EA2E1E" w:rsidRDefault="00C45E58">
      <w:pPr>
        <w:pStyle w:val="Heading3"/>
        <w:ind w:left="355"/>
      </w:pPr>
      <w:r>
        <w:t xml:space="preserve">EHC Plan </w:t>
      </w:r>
    </w:p>
    <w:p w14:paraId="674CD82A" w14:textId="77777777" w:rsidR="00EA2E1E" w:rsidRDefault="00C45E58">
      <w:pPr>
        <w:ind w:left="355" w:right="947"/>
      </w:pPr>
      <w:r>
        <w:t xml:space="preserve">If students have an Educational, Health and Care plan (EHC plan), we as a school will ensure that we meet the needs and provision as outlined in the paperwork. Parents/carers are kept informed as to the provision provided by the school and staff are always notified of needs and strategies to use with the young person. </w:t>
      </w:r>
    </w:p>
    <w:p w14:paraId="0A0DBE85" w14:textId="77777777" w:rsidR="00EA2E1E" w:rsidRDefault="00C45E58">
      <w:pPr>
        <w:pStyle w:val="Heading3"/>
        <w:ind w:left="355"/>
      </w:pPr>
      <w:r>
        <w:t xml:space="preserve">In-school provision </w:t>
      </w:r>
    </w:p>
    <w:p w14:paraId="4C52A013" w14:textId="77777777" w:rsidR="00EA2E1E" w:rsidRDefault="00C45E58">
      <w:pPr>
        <w:ind w:left="355" w:right="940"/>
      </w:pPr>
      <w:r>
        <w:t xml:space="preserve">Stuart Bathurst Catholic High School offers a range of in-school provisions to address the needs of individual students. Such provision can range from academic, social, emotional and even physical support. The type, level and amount of support is discussed at Student Support Meetings and is monitored </w:t>
      </w:r>
      <w:proofErr w:type="gramStart"/>
      <w:r>
        <w:t>by:</w:t>
      </w:r>
      <w:proofErr w:type="gramEnd"/>
      <w:r>
        <w:t xml:space="preserve"> the pastoral team, the attendance team, the SENCo, or the Safeguarding Team. Students, parents/carers and all professionals involved with the student are informed of any provisions when appropriate. </w:t>
      </w:r>
    </w:p>
    <w:p w14:paraId="18D3D5BE" w14:textId="77777777" w:rsidR="00EA2E1E" w:rsidRDefault="00C45E58">
      <w:pPr>
        <w:spacing w:after="137" w:line="259" w:lineRule="auto"/>
        <w:ind w:left="531" w:right="0" w:firstLine="0"/>
        <w:jc w:val="left"/>
      </w:pPr>
      <w:r>
        <w:t xml:space="preserve"> </w:t>
      </w:r>
    </w:p>
    <w:p w14:paraId="11BB8F87" w14:textId="77777777" w:rsidR="00EA2E1E" w:rsidRDefault="00C45E58">
      <w:pPr>
        <w:spacing w:after="131" w:line="268" w:lineRule="auto"/>
        <w:ind w:left="355" w:right="0"/>
        <w:jc w:val="left"/>
      </w:pPr>
      <w:r>
        <w:rPr>
          <w:b/>
          <w:color w:val="FF1F64"/>
        </w:rPr>
        <w:t xml:space="preserve">10. How will the school resources be secured for my child? </w:t>
      </w:r>
    </w:p>
    <w:p w14:paraId="637DD5AE" w14:textId="77777777" w:rsidR="00EA2E1E" w:rsidRDefault="00C45E58">
      <w:pPr>
        <w:ind w:left="355" w:right="0"/>
      </w:pPr>
      <w:r>
        <w:t xml:space="preserve">It may be that your child’s needs mean we need to secure: </w:t>
      </w:r>
    </w:p>
    <w:p w14:paraId="6D7B516B" w14:textId="77777777" w:rsidR="00EA2E1E" w:rsidRDefault="00C45E58">
      <w:pPr>
        <w:numPr>
          <w:ilvl w:val="0"/>
          <w:numId w:val="6"/>
        </w:numPr>
        <w:ind w:right="0" w:hanging="360"/>
      </w:pPr>
      <w:r>
        <w:t xml:space="preserve">Extra equipment or facilities </w:t>
      </w:r>
    </w:p>
    <w:p w14:paraId="2EEF7494" w14:textId="77777777" w:rsidR="00EA2E1E" w:rsidRDefault="00C45E58">
      <w:pPr>
        <w:numPr>
          <w:ilvl w:val="0"/>
          <w:numId w:val="6"/>
        </w:numPr>
        <w:ind w:right="0" w:hanging="360"/>
      </w:pPr>
      <w:r>
        <w:t xml:space="preserve">More teaching assistant hours </w:t>
      </w:r>
    </w:p>
    <w:p w14:paraId="33580B3D" w14:textId="77777777" w:rsidR="00EA2E1E" w:rsidRDefault="00C45E58">
      <w:pPr>
        <w:numPr>
          <w:ilvl w:val="0"/>
          <w:numId w:val="6"/>
        </w:numPr>
        <w:ind w:right="0" w:hanging="360"/>
      </w:pPr>
      <w:r>
        <w:t xml:space="preserve">Further training for our staff  </w:t>
      </w:r>
    </w:p>
    <w:p w14:paraId="53B3E2D9" w14:textId="77777777" w:rsidR="00EA2E1E" w:rsidRDefault="00C45E58">
      <w:pPr>
        <w:numPr>
          <w:ilvl w:val="0"/>
          <w:numId w:val="6"/>
        </w:numPr>
        <w:spacing w:after="100"/>
        <w:ind w:right="0" w:hanging="360"/>
      </w:pPr>
      <w:r>
        <w:t xml:space="preserve">External specialist expertise </w:t>
      </w:r>
    </w:p>
    <w:p w14:paraId="371287CF" w14:textId="77777777" w:rsidR="00EA2E1E" w:rsidRDefault="00C45E58">
      <w:pPr>
        <w:spacing w:after="0" w:line="362" w:lineRule="auto"/>
        <w:ind w:left="355" w:right="440"/>
      </w:pPr>
      <w:r>
        <w:t>If that’s the case, we will consult with external agencies to get recommendations on what will best help your child access their learning. The school will cover up to £6,000 of any necessary costs. If funding is needed beyond this, we will seek it from our local authority and apply for an EHCP.</w:t>
      </w:r>
      <w:r>
        <w:rPr>
          <w:b/>
        </w:rPr>
        <w:t xml:space="preserve"> </w:t>
      </w:r>
    </w:p>
    <w:p w14:paraId="5CF0D608" w14:textId="77777777" w:rsidR="00EA2E1E" w:rsidRDefault="00C45E58">
      <w:pPr>
        <w:spacing w:after="0" w:line="259" w:lineRule="auto"/>
        <w:ind w:left="360" w:right="0" w:firstLine="0"/>
        <w:jc w:val="left"/>
      </w:pPr>
      <w:r>
        <w:rPr>
          <w:b/>
          <w:color w:val="365F91"/>
        </w:rPr>
        <w:t xml:space="preserve"> </w:t>
      </w:r>
    </w:p>
    <w:p w14:paraId="1E4FD5D6" w14:textId="77777777" w:rsidR="00EA2E1E" w:rsidRDefault="00C45E58">
      <w:pPr>
        <w:pStyle w:val="Heading3"/>
        <w:ind w:left="355"/>
      </w:pPr>
      <w:r>
        <w:lastRenderedPageBreak/>
        <w:t>Evaluating the Success of the SEN Provision</w:t>
      </w:r>
      <w:r>
        <w:rPr>
          <w:b w:val="0"/>
          <w:color w:val="000000"/>
        </w:rPr>
        <w:t xml:space="preserve"> </w:t>
      </w:r>
    </w:p>
    <w:p w14:paraId="77CB3FEA" w14:textId="77777777" w:rsidR="00EA2E1E" w:rsidRDefault="00C45E58">
      <w:pPr>
        <w:ind w:left="355" w:right="224"/>
      </w:pPr>
      <w:r>
        <w:t xml:space="preserve">The following procedures provide evaluative points for assessing the effectiveness of Stuart Bathurst Catholic High School’s SEND policy and SEND Information Report: </w:t>
      </w:r>
    </w:p>
    <w:p w14:paraId="4B5FF7A8" w14:textId="77777777" w:rsidR="00EA2E1E" w:rsidRDefault="00C45E58">
      <w:pPr>
        <w:spacing w:after="152" w:line="259" w:lineRule="auto"/>
        <w:ind w:left="360" w:right="0" w:firstLine="0"/>
        <w:jc w:val="left"/>
      </w:pPr>
      <w:r>
        <w:t xml:space="preserve"> </w:t>
      </w:r>
    </w:p>
    <w:p w14:paraId="3BACC76A" w14:textId="77777777" w:rsidR="00EA2E1E" w:rsidRDefault="00C45E58">
      <w:pPr>
        <w:numPr>
          <w:ilvl w:val="0"/>
          <w:numId w:val="7"/>
        </w:numPr>
        <w:spacing w:after="22"/>
        <w:ind w:right="0" w:hanging="360"/>
      </w:pPr>
      <w:r>
        <w:t xml:space="preserve">Student assessments for review meetings </w:t>
      </w:r>
    </w:p>
    <w:p w14:paraId="6E6B101C" w14:textId="77777777" w:rsidR="00EA2E1E" w:rsidRDefault="00C45E58">
      <w:pPr>
        <w:numPr>
          <w:ilvl w:val="0"/>
          <w:numId w:val="7"/>
        </w:numPr>
        <w:spacing w:after="0"/>
        <w:ind w:right="0" w:hanging="360"/>
      </w:pPr>
      <w:r>
        <w:t xml:space="preserve">Exam analysis data </w:t>
      </w:r>
    </w:p>
    <w:p w14:paraId="1C5603E0" w14:textId="77777777" w:rsidR="00EA2E1E" w:rsidRDefault="00C45E58">
      <w:pPr>
        <w:numPr>
          <w:ilvl w:val="0"/>
          <w:numId w:val="7"/>
        </w:numPr>
        <w:spacing w:after="20"/>
        <w:ind w:right="0" w:hanging="360"/>
      </w:pPr>
      <w:r>
        <w:t xml:space="preserve">Value added assessment data collated from the external examination procedure </w:t>
      </w:r>
    </w:p>
    <w:p w14:paraId="2ADF6C09" w14:textId="77777777" w:rsidR="00EA2E1E" w:rsidRDefault="00C45E58">
      <w:pPr>
        <w:numPr>
          <w:ilvl w:val="0"/>
          <w:numId w:val="7"/>
        </w:numPr>
        <w:spacing w:after="0"/>
        <w:ind w:right="0" w:hanging="360"/>
      </w:pPr>
      <w:r>
        <w:t xml:space="preserve">Internal teacher assessment collated within the review process </w:t>
      </w:r>
    </w:p>
    <w:p w14:paraId="58406FEE" w14:textId="77777777" w:rsidR="00EA2E1E" w:rsidRDefault="00C45E58">
      <w:pPr>
        <w:numPr>
          <w:ilvl w:val="0"/>
          <w:numId w:val="7"/>
        </w:numPr>
        <w:spacing w:after="0"/>
        <w:ind w:right="0" w:hanging="360"/>
      </w:pPr>
      <w:r>
        <w:t xml:space="preserve">Assessment data from Inclusion support  </w:t>
      </w:r>
    </w:p>
    <w:p w14:paraId="3B12F56C" w14:textId="77777777" w:rsidR="00EA2E1E" w:rsidRDefault="00C45E58">
      <w:pPr>
        <w:numPr>
          <w:ilvl w:val="0"/>
          <w:numId w:val="7"/>
        </w:numPr>
        <w:spacing w:after="0"/>
        <w:ind w:right="0" w:hanging="360"/>
      </w:pPr>
      <w:r>
        <w:t xml:space="preserve">Annual Review meetings  </w:t>
      </w:r>
    </w:p>
    <w:p w14:paraId="615E02A7" w14:textId="77777777" w:rsidR="00EA2E1E" w:rsidRDefault="00C45E58">
      <w:pPr>
        <w:numPr>
          <w:ilvl w:val="0"/>
          <w:numId w:val="7"/>
        </w:numPr>
        <w:spacing w:after="0"/>
        <w:ind w:right="0" w:hanging="360"/>
      </w:pPr>
      <w:r>
        <w:t xml:space="preserve">SEND Governor meetings </w:t>
      </w:r>
    </w:p>
    <w:p w14:paraId="6E98B960" w14:textId="77777777" w:rsidR="00EA2E1E" w:rsidRDefault="00C45E58">
      <w:pPr>
        <w:numPr>
          <w:ilvl w:val="0"/>
          <w:numId w:val="7"/>
        </w:numPr>
        <w:spacing w:after="0"/>
        <w:ind w:right="0" w:hanging="360"/>
      </w:pPr>
      <w:r>
        <w:t xml:space="preserve">SEND Departmental meetings  </w:t>
      </w:r>
    </w:p>
    <w:p w14:paraId="740C899D" w14:textId="77777777" w:rsidR="00EA2E1E" w:rsidRDefault="00C45E58">
      <w:pPr>
        <w:numPr>
          <w:ilvl w:val="0"/>
          <w:numId w:val="7"/>
        </w:numPr>
        <w:spacing w:after="12"/>
        <w:ind w:right="0" w:hanging="360"/>
      </w:pPr>
      <w:r>
        <w:t xml:space="preserve">SEND review documentation and advice </w:t>
      </w:r>
    </w:p>
    <w:p w14:paraId="2008420D" w14:textId="77777777" w:rsidR="00EA2E1E" w:rsidRDefault="00C45E58">
      <w:pPr>
        <w:spacing w:after="157" w:line="259" w:lineRule="auto"/>
        <w:ind w:left="360" w:right="0" w:firstLine="0"/>
        <w:jc w:val="left"/>
      </w:pPr>
      <w:r>
        <w:t xml:space="preserve"> </w:t>
      </w:r>
    </w:p>
    <w:p w14:paraId="77DAA37E" w14:textId="77777777" w:rsidR="00EA2E1E" w:rsidRDefault="00C45E58">
      <w:pPr>
        <w:numPr>
          <w:ilvl w:val="0"/>
          <w:numId w:val="8"/>
        </w:numPr>
        <w:spacing w:after="131" w:line="268" w:lineRule="auto"/>
        <w:ind w:right="0" w:hanging="332"/>
        <w:jc w:val="left"/>
      </w:pPr>
      <w:r>
        <w:rPr>
          <w:b/>
          <w:color w:val="FF1F64"/>
        </w:rPr>
        <w:t xml:space="preserve">How will the school make sure my child is included in activities alongside pupils who don’t have SEN? </w:t>
      </w:r>
    </w:p>
    <w:p w14:paraId="19BF1083" w14:textId="77777777" w:rsidR="00EA2E1E" w:rsidRDefault="00C45E58">
      <w:pPr>
        <w:ind w:left="355" w:right="0"/>
      </w:pPr>
      <w:proofErr w:type="gramStart"/>
      <w:r>
        <w:t>All of</w:t>
      </w:r>
      <w:proofErr w:type="gramEnd"/>
      <w:r>
        <w:t xml:space="preserve"> our extra-curricular activities and school visits are available to all our pupils, including our before and after-school clubs. All pupils are encouraged to go on our school trips, including any residential trips. </w:t>
      </w:r>
    </w:p>
    <w:p w14:paraId="51E92F41" w14:textId="77777777" w:rsidR="00EA2E1E" w:rsidRDefault="00C45E58">
      <w:pPr>
        <w:ind w:left="355" w:right="439"/>
      </w:pPr>
      <w:r>
        <w:t xml:space="preserve">All pupils are encouraged to take part in sports day/school plays/special workshops or whole school events. No pupil is ever excluded from taking part in these activities because of their SEN or disability and we will make whatever reasonable adjustments are needed to make sure they can be included. </w:t>
      </w:r>
    </w:p>
    <w:p w14:paraId="79C6BD42" w14:textId="77777777" w:rsidR="00EA2E1E" w:rsidRDefault="00C45E58">
      <w:pPr>
        <w:spacing w:after="139" w:line="259" w:lineRule="auto"/>
        <w:ind w:left="360" w:right="0" w:firstLine="0"/>
        <w:jc w:val="left"/>
      </w:pPr>
      <w:r>
        <w:t xml:space="preserve"> </w:t>
      </w:r>
    </w:p>
    <w:p w14:paraId="5857755A" w14:textId="77777777" w:rsidR="00EA2E1E" w:rsidRDefault="00C45E58">
      <w:pPr>
        <w:numPr>
          <w:ilvl w:val="0"/>
          <w:numId w:val="8"/>
        </w:numPr>
        <w:spacing w:after="131" w:line="268" w:lineRule="auto"/>
        <w:ind w:right="0" w:hanging="332"/>
        <w:jc w:val="left"/>
      </w:pPr>
      <w:r>
        <w:rPr>
          <w:b/>
          <w:color w:val="FF1F64"/>
        </w:rPr>
        <w:t xml:space="preserve">How does the school make sure the admissions process is fair for pupils with SEN or a disability? </w:t>
      </w:r>
    </w:p>
    <w:p w14:paraId="2E3DD896" w14:textId="77777777" w:rsidR="00EA2E1E" w:rsidRDefault="00C45E58">
      <w:pPr>
        <w:spacing w:after="7"/>
        <w:ind w:left="355" w:right="437"/>
      </w:pPr>
      <w:r>
        <w:t xml:space="preserve">The admission of pupils with an Education, Health and Care Plan is dealt with by </w:t>
      </w:r>
      <w:proofErr w:type="gramStart"/>
      <w:r>
        <w:t>a completely separate</w:t>
      </w:r>
      <w:proofErr w:type="gramEnd"/>
      <w:r>
        <w:t xml:space="preserve"> procedure. Children with an Education, Health and Care Plan that names the school must be admitted. Where this takes place before the allocation of places under these arrangements this will reduce the number of places available to other children. An Education, Health and Care Plan is a plan made by the local authority under section 37 of the Children and Families Act 2014, specifying the special educational provision required for a child. Stuart- Bathurst Catholic High School will be consulted prior to naming the school, to ensure we are able to meet the pupil’s needs and have the correct provision for the pupil. If we </w:t>
      </w:r>
      <w:proofErr w:type="gramStart"/>
      <w:r>
        <w:t>are able to</w:t>
      </w:r>
      <w:proofErr w:type="gramEnd"/>
      <w:r>
        <w:t xml:space="preserve"> ensure the provision is correct, then the local authority will name Stuart Bathurst Catholic High School on the plan.  </w:t>
      </w:r>
    </w:p>
    <w:p w14:paraId="15AAB2A2" w14:textId="77777777" w:rsidR="00EA2E1E" w:rsidRDefault="00C45E58">
      <w:pPr>
        <w:spacing w:after="137" w:line="259" w:lineRule="auto"/>
        <w:ind w:left="360" w:right="0" w:firstLine="0"/>
        <w:jc w:val="left"/>
      </w:pPr>
      <w:r>
        <w:t xml:space="preserve"> </w:t>
      </w:r>
    </w:p>
    <w:p w14:paraId="5093B6E9" w14:textId="77777777" w:rsidR="00EA2E1E" w:rsidRDefault="00C45E58">
      <w:pPr>
        <w:numPr>
          <w:ilvl w:val="0"/>
          <w:numId w:val="8"/>
        </w:numPr>
        <w:spacing w:after="131" w:line="268" w:lineRule="auto"/>
        <w:ind w:right="0" w:hanging="332"/>
        <w:jc w:val="left"/>
      </w:pPr>
      <w:r>
        <w:rPr>
          <w:b/>
          <w:color w:val="FF1F64"/>
        </w:rPr>
        <w:t xml:space="preserve">How does the school support pupils with disabilities? </w:t>
      </w:r>
    </w:p>
    <w:p w14:paraId="4DDCDC1D" w14:textId="77777777" w:rsidR="00EA2E1E" w:rsidRDefault="00C45E58">
      <w:pPr>
        <w:spacing w:after="152" w:line="259" w:lineRule="auto"/>
        <w:ind w:left="355" w:right="887"/>
      </w:pPr>
      <w:r>
        <w:rPr>
          <w:b/>
        </w:rPr>
        <w:t xml:space="preserve">Stuart Bathurst Catholic High School aims to ensure that: </w:t>
      </w:r>
    </w:p>
    <w:p w14:paraId="2CF52BB7" w14:textId="77777777" w:rsidR="00EA2E1E" w:rsidRDefault="00C45E58">
      <w:pPr>
        <w:numPr>
          <w:ilvl w:val="1"/>
          <w:numId w:val="8"/>
        </w:numPr>
        <w:spacing w:after="0"/>
        <w:ind w:right="808" w:hanging="360"/>
      </w:pPr>
      <w:r>
        <w:t xml:space="preserve">SEND students will have their needs met. </w:t>
      </w:r>
    </w:p>
    <w:p w14:paraId="549AC387" w14:textId="77777777" w:rsidR="00EA2E1E" w:rsidRDefault="00C45E58">
      <w:pPr>
        <w:numPr>
          <w:ilvl w:val="1"/>
          <w:numId w:val="8"/>
        </w:numPr>
        <w:spacing w:after="25"/>
        <w:ind w:right="808" w:hanging="360"/>
      </w:pPr>
      <w:r>
        <w:t xml:space="preserve">The views of our students are sought and considered. </w:t>
      </w:r>
    </w:p>
    <w:p w14:paraId="504BE6C9" w14:textId="77777777" w:rsidR="00EA2E1E" w:rsidRDefault="00C45E58">
      <w:pPr>
        <w:numPr>
          <w:ilvl w:val="1"/>
          <w:numId w:val="8"/>
        </w:numPr>
        <w:spacing w:after="21"/>
        <w:ind w:right="808" w:hanging="360"/>
      </w:pPr>
      <w:r>
        <w:t xml:space="preserve">Partnership with parents/carers plays a key role in supporting their child’s education and enabling them to achieve their potential; our school will </w:t>
      </w:r>
      <w:proofErr w:type="spellStart"/>
      <w:r>
        <w:t>endeavor</w:t>
      </w:r>
      <w:proofErr w:type="spellEnd"/>
      <w:r>
        <w:t xml:space="preserve"> to support parents/carers through the process of transition and adjustment. </w:t>
      </w:r>
    </w:p>
    <w:p w14:paraId="0AE19792" w14:textId="77777777" w:rsidR="00EA2E1E" w:rsidRDefault="00C45E58">
      <w:pPr>
        <w:numPr>
          <w:ilvl w:val="1"/>
          <w:numId w:val="8"/>
        </w:numPr>
        <w:ind w:right="808" w:hanging="360"/>
      </w:pPr>
      <w:r>
        <w:t xml:space="preserve">SEND students are offered full access to a broad, balanced and relevant education. SEND students have full access to all school activities. </w:t>
      </w:r>
    </w:p>
    <w:p w14:paraId="0B807AC2" w14:textId="77777777" w:rsidR="00EA2E1E" w:rsidRDefault="00C45E58">
      <w:pPr>
        <w:numPr>
          <w:ilvl w:val="1"/>
          <w:numId w:val="8"/>
        </w:numPr>
        <w:spacing w:after="21"/>
        <w:ind w:right="808" w:hanging="360"/>
      </w:pPr>
      <w:r>
        <w:t xml:space="preserve">We work in partnership with external agencies to meet the needs of the student. There is a smooth transition at each transition stage for the student. </w:t>
      </w:r>
    </w:p>
    <w:p w14:paraId="5AF2193A" w14:textId="77777777" w:rsidR="00EA2E1E" w:rsidRDefault="00C45E58">
      <w:pPr>
        <w:numPr>
          <w:ilvl w:val="1"/>
          <w:numId w:val="8"/>
        </w:numPr>
        <w:spacing w:after="21"/>
        <w:ind w:right="808" w:hanging="360"/>
      </w:pPr>
      <w:r>
        <w:t xml:space="preserve">Teachers are aware of the importance of early identification and of providing for SEND students whom they teach. </w:t>
      </w:r>
    </w:p>
    <w:p w14:paraId="14BE9B1E" w14:textId="77777777" w:rsidR="00EA2E1E" w:rsidRDefault="00C45E58">
      <w:pPr>
        <w:numPr>
          <w:ilvl w:val="1"/>
          <w:numId w:val="8"/>
        </w:numPr>
        <w:spacing w:after="8"/>
        <w:ind w:right="808" w:hanging="360"/>
      </w:pPr>
      <w:r>
        <w:lastRenderedPageBreak/>
        <w:t xml:space="preserve">For any child with an EHC plan, our school will work with families and the young person to help them fully understand the EHC plan and draw up a profile that describes the child’s needs and how they like to be supported so that it can be communicated quickly and easily to members of staff. </w:t>
      </w:r>
    </w:p>
    <w:p w14:paraId="6F518797" w14:textId="77777777" w:rsidR="00EA2E1E" w:rsidRDefault="00C45E58">
      <w:pPr>
        <w:spacing w:after="152" w:line="259" w:lineRule="auto"/>
        <w:ind w:left="810" w:right="887"/>
      </w:pPr>
      <w:r>
        <w:rPr>
          <w:b/>
        </w:rPr>
        <w:t xml:space="preserve">Stuart Bathurst Catholic High School will: </w:t>
      </w:r>
    </w:p>
    <w:p w14:paraId="25CBA6D1" w14:textId="77777777" w:rsidR="00EA2E1E" w:rsidRDefault="00C45E58">
      <w:pPr>
        <w:numPr>
          <w:ilvl w:val="1"/>
          <w:numId w:val="8"/>
        </w:numPr>
        <w:spacing w:after="0"/>
        <w:ind w:right="808" w:hanging="360"/>
      </w:pPr>
      <w:r>
        <w:t xml:space="preserve">Ensure that the necessary provision for any student who has SEND is delivered. </w:t>
      </w:r>
    </w:p>
    <w:p w14:paraId="10CB5641" w14:textId="77777777" w:rsidR="00EA2E1E" w:rsidRDefault="00C45E58">
      <w:pPr>
        <w:numPr>
          <w:ilvl w:val="1"/>
          <w:numId w:val="8"/>
        </w:numPr>
        <w:spacing w:after="21"/>
        <w:ind w:right="808" w:hanging="360"/>
      </w:pPr>
      <w:r>
        <w:t xml:space="preserve">Ensure that parents /carers have good understanding of SEND changes that took place from September 2014 </w:t>
      </w:r>
      <w:proofErr w:type="gramStart"/>
      <w:r>
        <w:t>and also</w:t>
      </w:r>
      <w:proofErr w:type="gramEnd"/>
      <w:r>
        <w:t xml:space="preserve"> knowledge about the SEND provision that the school makes. Ensure that teachers and support staff in the school are aware of the importance of identifying and providing for those students who have SEND. </w:t>
      </w:r>
    </w:p>
    <w:p w14:paraId="63B8A32C" w14:textId="77777777" w:rsidR="00EA2E1E" w:rsidRDefault="00C45E58">
      <w:pPr>
        <w:numPr>
          <w:ilvl w:val="1"/>
          <w:numId w:val="8"/>
        </w:numPr>
        <w:spacing w:after="16"/>
        <w:ind w:right="808" w:hanging="360"/>
      </w:pPr>
      <w:r>
        <w:t xml:space="preserve">Ensure that a student with SEND joins in the activities of the school together with students who do not have SEND, if he/she wishes to and it is deemed they should be encouraged to. Ensure that all staff are aware of the students’ needs and know how to best support them. </w:t>
      </w:r>
    </w:p>
    <w:p w14:paraId="3D58CB97" w14:textId="77777777" w:rsidR="00EA2E1E" w:rsidRDefault="00C45E58">
      <w:pPr>
        <w:spacing w:after="159" w:line="259" w:lineRule="auto"/>
        <w:ind w:left="360" w:right="0" w:firstLine="0"/>
        <w:jc w:val="left"/>
      </w:pPr>
      <w:r>
        <w:t xml:space="preserve"> </w:t>
      </w:r>
    </w:p>
    <w:p w14:paraId="12873C52" w14:textId="77777777" w:rsidR="00EA2E1E" w:rsidRDefault="00C45E58">
      <w:pPr>
        <w:numPr>
          <w:ilvl w:val="0"/>
          <w:numId w:val="8"/>
        </w:numPr>
        <w:spacing w:after="131" w:line="268" w:lineRule="auto"/>
        <w:ind w:right="0" w:hanging="332"/>
        <w:jc w:val="left"/>
      </w:pPr>
      <w:r>
        <w:rPr>
          <w:b/>
          <w:color w:val="FF1F64"/>
        </w:rPr>
        <w:t xml:space="preserve">How will the school support my child’s mental health, and emotional and social development? </w:t>
      </w:r>
    </w:p>
    <w:p w14:paraId="6921CECF" w14:textId="77777777" w:rsidR="00EA2E1E" w:rsidRDefault="00C45E58">
      <w:pPr>
        <w:spacing w:after="17" w:line="259" w:lineRule="auto"/>
        <w:ind w:left="355" w:right="0"/>
        <w:jc w:val="left"/>
      </w:pPr>
      <w:r>
        <w:rPr>
          <w:b/>
          <w:color w:val="365F91"/>
        </w:rPr>
        <w:t xml:space="preserve">Social, Emotional and Mental Health Support. </w:t>
      </w:r>
    </w:p>
    <w:p w14:paraId="5107BDCE" w14:textId="77777777" w:rsidR="00EA2E1E" w:rsidRDefault="00C45E58">
      <w:pPr>
        <w:spacing w:after="17" w:line="259" w:lineRule="auto"/>
        <w:ind w:left="360" w:right="0" w:firstLine="0"/>
        <w:jc w:val="left"/>
      </w:pPr>
      <w:r>
        <w:t xml:space="preserve"> </w:t>
      </w:r>
    </w:p>
    <w:p w14:paraId="3109632D" w14:textId="77777777" w:rsidR="00EA2E1E" w:rsidRDefault="00C45E58">
      <w:pPr>
        <w:spacing w:after="7"/>
        <w:ind w:left="355" w:right="930"/>
      </w:pPr>
      <w:r>
        <w:t xml:space="preserve">Students with SEND at Stuart Bathurst Catholic High School may be identified through observations, referrals and testing for need of additional support for Social, Emotional and Mental Health support. The SENDCo works closely with others within the school to ensure the correct support is given. Students receive both small group interventions and individual support. The school counsellors offer support for those with a high level of need who may not meet the threshold of being supported through CAMHS or Murry Hall. The SEND department holds a breakfast Club, breaktime, lunch club and homework club in which students who may be vulnerable can attend. Students identified with severe anxiety requiring extra care </w:t>
      </w:r>
      <w:proofErr w:type="gramStart"/>
      <w:r>
        <w:t>have the opportunity to</w:t>
      </w:r>
      <w:proofErr w:type="gramEnd"/>
      <w:r>
        <w:t xml:space="preserve"> attend the </w:t>
      </w:r>
      <w:r>
        <w:rPr>
          <w:b/>
        </w:rPr>
        <w:t xml:space="preserve">Alternative Care Provision.  </w:t>
      </w:r>
      <w:r>
        <w:t xml:space="preserve">The </w:t>
      </w:r>
      <w:proofErr w:type="gramStart"/>
      <w:r>
        <w:t>School</w:t>
      </w:r>
      <w:proofErr w:type="gramEnd"/>
      <w:r>
        <w:t xml:space="preserve"> may procure the aid of the above specialist services at any time that it is deemed appropriate, e.g. advice on the identification, assessment and effective provision of resources. Co-operation between the School, LA, health services and social services is vital if we are to secure the most effective assessment, intervention, deployment of resources and progress for students with SEND. </w:t>
      </w:r>
    </w:p>
    <w:p w14:paraId="502E78EF" w14:textId="77777777" w:rsidR="00EA2E1E" w:rsidRDefault="00C45E58">
      <w:pPr>
        <w:spacing w:after="137" w:line="259" w:lineRule="auto"/>
        <w:ind w:left="701" w:right="0" w:firstLine="0"/>
        <w:jc w:val="left"/>
      </w:pPr>
      <w:r>
        <w:t xml:space="preserve"> </w:t>
      </w:r>
    </w:p>
    <w:p w14:paraId="21E23C85" w14:textId="77777777" w:rsidR="00EA2E1E" w:rsidRDefault="00C45E58">
      <w:pPr>
        <w:numPr>
          <w:ilvl w:val="0"/>
          <w:numId w:val="8"/>
        </w:numPr>
        <w:spacing w:after="131" w:line="268" w:lineRule="auto"/>
        <w:ind w:right="0" w:hanging="332"/>
        <w:jc w:val="left"/>
      </w:pPr>
      <w:r>
        <w:rPr>
          <w:b/>
          <w:color w:val="FF1F64"/>
        </w:rPr>
        <w:t xml:space="preserve">What support will be available for my child as they transition between classes or settings, or in     preparing for adulthood? </w:t>
      </w:r>
    </w:p>
    <w:p w14:paraId="7F389008" w14:textId="77777777" w:rsidR="00EA2E1E" w:rsidRDefault="00C45E58">
      <w:pPr>
        <w:pStyle w:val="Heading3"/>
        <w:ind w:left="355"/>
      </w:pPr>
      <w:r>
        <w:t xml:space="preserve">Transition from Primary School </w:t>
      </w:r>
    </w:p>
    <w:p w14:paraId="37FA7B51" w14:textId="77777777" w:rsidR="00EA2E1E" w:rsidRDefault="00C45E58">
      <w:pPr>
        <w:ind w:left="355" w:right="442"/>
      </w:pPr>
      <w:r>
        <w:t>As soon as a student with SEND has their place confirmed at our school, we start finding out more about them so we can plan for their needs and ensure that they settle into our school happily and make good progress. Stuart Bathurst Catholic High School works closely with previous schools, or educational settings, and our SENCo attends year 6 Annual Review meetings when possible and invited. We are also running an Extended Transition programme and can offer places at our year 6 into 7 Summer School. These programmes allow the school to get to know the students and help the individual students make a positive transition from primary school.</w:t>
      </w:r>
      <w:r>
        <w:rPr>
          <w:b/>
          <w:color w:val="365F91"/>
        </w:rPr>
        <w:t xml:space="preserve"> </w:t>
      </w:r>
    </w:p>
    <w:p w14:paraId="1F59A85F" w14:textId="77777777" w:rsidR="00EA2E1E" w:rsidRDefault="00C45E58">
      <w:pPr>
        <w:spacing w:after="149"/>
        <w:ind w:left="355" w:right="651"/>
      </w:pPr>
      <w:r>
        <w:t xml:space="preserve">Stuart Bathurst Catholic High School strongly encourages students with an EHC plan, parent/carers and primary SENCos/Key Workers to visit the school and meet our SENCo prior to naming the school. Stuart Bathurst Catholic High School’s also strongly encourages that primary SENCos invite the secondary SENCo to any year 6 review or transfer meetings. </w:t>
      </w:r>
    </w:p>
    <w:p w14:paraId="4D9D0519" w14:textId="77777777" w:rsidR="00EA2E1E" w:rsidRDefault="00C45E58">
      <w:pPr>
        <w:spacing w:after="152" w:line="259" w:lineRule="auto"/>
        <w:ind w:left="355" w:right="887"/>
      </w:pPr>
      <w:r>
        <w:rPr>
          <w:b/>
        </w:rPr>
        <w:t xml:space="preserve">Stuart Bathurst Catholic High School’s Transition staff to contact: </w:t>
      </w:r>
    </w:p>
    <w:p w14:paraId="1BD97FF4" w14:textId="77777777" w:rsidR="00EA2E1E" w:rsidRDefault="00C45E58">
      <w:pPr>
        <w:numPr>
          <w:ilvl w:val="0"/>
          <w:numId w:val="9"/>
        </w:numPr>
        <w:spacing w:after="0"/>
        <w:ind w:right="0" w:hanging="360"/>
      </w:pPr>
      <w:r>
        <w:t xml:space="preserve">Year 6 Transition Coordinator (Mrs. Newell) </w:t>
      </w:r>
    </w:p>
    <w:p w14:paraId="020E6E63" w14:textId="2C86253F" w:rsidR="00EA2E1E" w:rsidRDefault="00C45E58">
      <w:pPr>
        <w:numPr>
          <w:ilvl w:val="0"/>
          <w:numId w:val="9"/>
        </w:numPr>
        <w:spacing w:after="0"/>
        <w:ind w:right="0" w:hanging="360"/>
      </w:pPr>
      <w:r>
        <w:t>Head of Year 7 (M</w:t>
      </w:r>
      <w:r w:rsidR="00567207">
        <w:t>iss Kaur</w:t>
      </w:r>
      <w:r>
        <w:t xml:space="preserve">) </w:t>
      </w:r>
    </w:p>
    <w:p w14:paraId="7EAD8F06" w14:textId="77777777" w:rsidR="00EA2E1E" w:rsidRDefault="00C45E58">
      <w:pPr>
        <w:numPr>
          <w:ilvl w:val="0"/>
          <w:numId w:val="9"/>
        </w:numPr>
        <w:spacing w:after="0"/>
        <w:ind w:right="0" w:hanging="360"/>
      </w:pPr>
      <w:r>
        <w:lastRenderedPageBreak/>
        <w:t xml:space="preserve">Family Support Worker/DDS (Mrs. Bayley) </w:t>
      </w:r>
    </w:p>
    <w:p w14:paraId="6354C8D3" w14:textId="77777777" w:rsidR="00EA2E1E" w:rsidRDefault="00C45E58">
      <w:pPr>
        <w:numPr>
          <w:ilvl w:val="0"/>
          <w:numId w:val="9"/>
        </w:numPr>
        <w:spacing w:after="21"/>
        <w:ind w:right="0" w:hanging="360"/>
      </w:pPr>
      <w:r>
        <w:t xml:space="preserve">Leader for Special Educational Needs, Disabilities and Inclusion: (Miss T Caan)  </w:t>
      </w:r>
    </w:p>
    <w:p w14:paraId="46A929EF" w14:textId="77777777" w:rsidR="00EA2E1E" w:rsidRDefault="00C45E58">
      <w:pPr>
        <w:numPr>
          <w:ilvl w:val="0"/>
          <w:numId w:val="9"/>
        </w:numPr>
        <w:spacing w:after="0"/>
        <w:ind w:right="0" w:hanging="360"/>
      </w:pPr>
      <w:r>
        <w:t>Year 6 SEND Transition (Miss</w:t>
      </w:r>
      <w:r>
        <w:rPr>
          <w:b/>
        </w:rPr>
        <w:t xml:space="preserve"> </w:t>
      </w:r>
      <w:r>
        <w:t xml:space="preserve">Donnelly) </w:t>
      </w:r>
    </w:p>
    <w:p w14:paraId="62BA8326" w14:textId="77777777" w:rsidR="00EA2E1E" w:rsidRDefault="00C45E58">
      <w:pPr>
        <w:spacing w:after="0" w:line="259" w:lineRule="auto"/>
        <w:ind w:left="360" w:right="0" w:firstLine="0"/>
        <w:jc w:val="left"/>
      </w:pPr>
      <w:r>
        <w:t xml:space="preserve"> </w:t>
      </w:r>
    </w:p>
    <w:p w14:paraId="28463407" w14:textId="77777777" w:rsidR="00EA2E1E" w:rsidRDefault="00EA2E1E">
      <w:pPr>
        <w:sectPr w:rsidR="00EA2E1E">
          <w:footerReference w:type="even" r:id="rId29"/>
          <w:footerReference w:type="default" r:id="rId30"/>
          <w:footerReference w:type="first" r:id="rId31"/>
          <w:pgSz w:w="12240" w:h="15840"/>
          <w:pgMar w:top="1358" w:right="1001" w:bottom="626" w:left="1080" w:header="720" w:footer="117" w:gutter="0"/>
          <w:cols w:space="720"/>
        </w:sectPr>
      </w:pPr>
    </w:p>
    <w:p w14:paraId="2846C79D" w14:textId="77777777" w:rsidR="00EA2E1E" w:rsidRDefault="00C45E58">
      <w:pPr>
        <w:spacing w:after="257" w:line="259" w:lineRule="auto"/>
        <w:ind w:left="0" w:right="0" w:firstLine="0"/>
        <w:jc w:val="left"/>
      </w:pPr>
      <w:r>
        <w:lastRenderedPageBreak/>
        <w:t xml:space="preserve"> </w:t>
      </w:r>
    </w:p>
    <w:p w14:paraId="3E64880F" w14:textId="77777777" w:rsidR="00EA2E1E" w:rsidRDefault="00C45E58">
      <w:pPr>
        <w:spacing w:after="137" w:line="259" w:lineRule="auto"/>
        <w:ind w:left="-5" w:right="0"/>
        <w:jc w:val="left"/>
      </w:pPr>
      <w:r>
        <w:rPr>
          <w:b/>
          <w:color w:val="12263F"/>
          <w:shd w:val="clear" w:color="auto" w:fill="D3D3D3"/>
        </w:rPr>
        <w:t>Between phases (for secondary schools)</w:t>
      </w:r>
      <w:r>
        <w:rPr>
          <w:b/>
          <w:color w:val="12263F"/>
        </w:rPr>
        <w:t xml:space="preserve"> </w:t>
      </w:r>
    </w:p>
    <w:p w14:paraId="31C47FDE" w14:textId="77777777" w:rsidR="00EA2E1E" w:rsidRDefault="00C45E58">
      <w:pPr>
        <w:ind w:left="10" w:right="0"/>
      </w:pPr>
      <w:r>
        <w:t xml:space="preserve">The SENCO of the primary school meets with our SENCO to discuss the needs of the incoming pupils near the end of the summer term. </w:t>
      </w:r>
    </w:p>
    <w:p w14:paraId="5A6A2803" w14:textId="77777777" w:rsidR="00EA2E1E" w:rsidRDefault="00C45E58">
      <w:pPr>
        <w:ind w:left="10" w:right="0"/>
      </w:pPr>
      <w:r>
        <w:t xml:space="preserve">We arrange meetings with the parents/carers of incoming pupils to discuss how we can best welcome their child into our community. </w:t>
      </w:r>
    </w:p>
    <w:p w14:paraId="358DD60E" w14:textId="77777777" w:rsidR="00EA2E1E" w:rsidRDefault="00C45E58">
      <w:pPr>
        <w:spacing w:after="248"/>
        <w:ind w:left="10" w:right="0"/>
      </w:pPr>
      <w:r>
        <w:t xml:space="preserve">We set up new pupils with a buddy from the year above to help them get settled in and make friends. </w:t>
      </w:r>
    </w:p>
    <w:p w14:paraId="1D599E32" w14:textId="77777777" w:rsidR="00EA2E1E" w:rsidRDefault="00C45E58">
      <w:pPr>
        <w:spacing w:after="137" w:line="259" w:lineRule="auto"/>
        <w:ind w:left="-5" w:right="0"/>
        <w:jc w:val="left"/>
      </w:pPr>
      <w:r>
        <w:rPr>
          <w:b/>
          <w:color w:val="12263F"/>
          <w:shd w:val="clear" w:color="auto" w:fill="D3D3D3"/>
        </w:rPr>
        <w:t>Moving to adulthood (for secondary schools)</w:t>
      </w:r>
      <w:r>
        <w:rPr>
          <w:b/>
          <w:color w:val="12263F"/>
        </w:rPr>
        <w:t xml:space="preserve"> </w:t>
      </w:r>
    </w:p>
    <w:p w14:paraId="1216A61B" w14:textId="77777777" w:rsidR="00EA2E1E" w:rsidRDefault="00C45E58">
      <w:pPr>
        <w:ind w:left="10" w:right="0"/>
      </w:pPr>
      <w:r>
        <w:t xml:space="preserve">We provide all our pupils with appropriate advice on paths into work or further education, by working with </w:t>
      </w:r>
      <w:r>
        <w:rPr>
          <w:color w:val="242424"/>
        </w:rPr>
        <w:t xml:space="preserve">Connexions Sandwell, Education, Employment &amp; </w:t>
      </w:r>
      <w:proofErr w:type="spellStart"/>
      <w:r>
        <w:rPr>
          <w:color w:val="242424"/>
        </w:rPr>
        <w:t>Skills.</w:t>
      </w:r>
      <w:r>
        <w:t>We</w:t>
      </w:r>
      <w:proofErr w:type="spellEnd"/>
      <w:r>
        <w:t xml:space="preserve"> work with the pupil to help them achieve their ambitions, which can include goals in higher education, employment, independent living and participation in society.   </w:t>
      </w:r>
    </w:p>
    <w:p w14:paraId="09EF074B" w14:textId="77777777" w:rsidR="00EA2E1E" w:rsidRDefault="00C45E58">
      <w:pPr>
        <w:spacing w:after="137" w:line="259" w:lineRule="auto"/>
        <w:ind w:left="0" w:right="0" w:firstLine="0"/>
        <w:jc w:val="left"/>
      </w:pPr>
      <w:r>
        <w:t xml:space="preserve"> </w:t>
      </w:r>
    </w:p>
    <w:p w14:paraId="31F7858A" w14:textId="77777777" w:rsidR="00EA2E1E" w:rsidRDefault="00C45E58">
      <w:pPr>
        <w:numPr>
          <w:ilvl w:val="0"/>
          <w:numId w:val="10"/>
        </w:numPr>
        <w:spacing w:after="131" w:line="268" w:lineRule="auto"/>
        <w:ind w:right="0" w:hanging="332"/>
        <w:jc w:val="left"/>
      </w:pPr>
      <w:r>
        <w:rPr>
          <w:b/>
          <w:color w:val="FF1F64"/>
        </w:rPr>
        <w:t xml:space="preserve">What support is in place for looked-after and previously looked-after children with SEN? </w:t>
      </w:r>
    </w:p>
    <w:p w14:paraId="7FCAC8EF" w14:textId="77777777" w:rsidR="00EA2E1E" w:rsidRDefault="00C45E58">
      <w:pPr>
        <w:ind w:left="10" w:right="0"/>
      </w:pPr>
      <w:r>
        <w:t xml:space="preserve">Mr T Walsh, who is the designated teacher for looked – after children will work with Miss T Caan, our SENCO, to make sure that all teachers understand how a looked-after or previously looked-after pupil’s circumstances and their SEN might interact, and what the implications are for teaching and learning. </w:t>
      </w:r>
    </w:p>
    <w:p w14:paraId="218B75CF" w14:textId="77777777" w:rsidR="00EA2E1E" w:rsidRDefault="00C45E58">
      <w:pPr>
        <w:ind w:left="10" w:right="0"/>
      </w:pPr>
      <w:r>
        <w:t xml:space="preserve">Children who are looked-after or previously looked-after will be supported much in the same way as any other child who has SEN. However, looked-after pupils will also have a personal education plan (PEP). We will make sure that the PEP and any SEN support plans or EHC plans are consistent and complement one another.   </w:t>
      </w:r>
    </w:p>
    <w:p w14:paraId="7E3338C6" w14:textId="77777777" w:rsidR="00EA2E1E" w:rsidRDefault="00C45E58">
      <w:pPr>
        <w:spacing w:after="170" w:line="259" w:lineRule="auto"/>
        <w:ind w:left="0" w:right="0" w:firstLine="0"/>
        <w:jc w:val="left"/>
      </w:pPr>
      <w:r>
        <w:t xml:space="preserve"> </w:t>
      </w:r>
    </w:p>
    <w:p w14:paraId="0E15F513" w14:textId="77777777" w:rsidR="00EA2E1E" w:rsidRDefault="00C45E58">
      <w:pPr>
        <w:numPr>
          <w:ilvl w:val="0"/>
          <w:numId w:val="10"/>
        </w:numPr>
        <w:spacing w:after="131" w:line="268" w:lineRule="auto"/>
        <w:ind w:right="0" w:hanging="332"/>
        <w:jc w:val="left"/>
      </w:pPr>
      <w:r>
        <w:rPr>
          <w:b/>
          <w:color w:val="FF1F64"/>
        </w:rPr>
        <w:t xml:space="preserve">What should I do if I have a complaint about my child’s SEN support? </w:t>
      </w:r>
    </w:p>
    <w:p w14:paraId="7B67982A" w14:textId="77777777" w:rsidR="00EA2E1E" w:rsidRDefault="00C45E58">
      <w:pPr>
        <w:ind w:left="10" w:right="0"/>
      </w:pPr>
      <w:r>
        <w:t xml:space="preserve">Complaints about SEN provision in our school should be made to the SENCO </w:t>
      </w:r>
      <w:r>
        <w:rPr>
          <w:color w:val="943634"/>
        </w:rPr>
        <w:t>in</w:t>
      </w:r>
      <w:r>
        <w:t xml:space="preserve"> the first instance. They will then be referred to the school’s complaints policy. If you are not satisfied with the school’s response, you can escalate the complaint. In some circumstances, this right also applies to the pupil themselves.  </w:t>
      </w:r>
    </w:p>
    <w:p w14:paraId="50458149" w14:textId="77777777" w:rsidR="00EA2E1E" w:rsidRDefault="00C45E58">
      <w:pPr>
        <w:ind w:left="10" w:right="0"/>
      </w:pPr>
      <w:r>
        <w:t xml:space="preserve">To see a full explanation of suitable avenues for complaint, see pages 246 and 247 of the </w:t>
      </w:r>
      <w:hyperlink r:id="rId32">
        <w:r>
          <w:rPr>
            <w:color w:val="0072CC"/>
            <w:u w:val="single" w:color="0072CC"/>
          </w:rPr>
          <w:t>SEND</w:t>
        </w:r>
      </w:hyperlink>
      <w:hyperlink r:id="rId33">
        <w:r>
          <w:rPr>
            <w:color w:val="0072CC"/>
            <w:u w:val="single" w:color="0072CC"/>
          </w:rPr>
          <w:t xml:space="preserve"> </w:t>
        </w:r>
      </w:hyperlink>
      <w:hyperlink r:id="rId34">
        <w:r>
          <w:rPr>
            <w:color w:val="0072CC"/>
            <w:u w:val="single" w:color="0072CC"/>
          </w:rPr>
          <w:t>Code of</w:t>
        </w:r>
      </w:hyperlink>
      <w:hyperlink r:id="rId35">
        <w:r>
          <w:rPr>
            <w:color w:val="0072CC"/>
          </w:rPr>
          <w:t xml:space="preserve"> </w:t>
        </w:r>
      </w:hyperlink>
      <w:hyperlink r:id="rId36">
        <w:r>
          <w:rPr>
            <w:color w:val="0072CC"/>
            <w:u w:val="single" w:color="0072CC"/>
          </w:rPr>
          <w:t>Practice</w:t>
        </w:r>
      </w:hyperlink>
      <w:hyperlink r:id="rId37">
        <w:r>
          <w:t>.</w:t>
        </w:r>
      </w:hyperlink>
      <w:r>
        <w:t xml:space="preserve">  If you feel that our school has discriminated against your child because of their SEN, you have the right to make a discrimination claim to the first-tier SEND tribunal. To find out how to make such a claim, you should visit: </w:t>
      </w:r>
      <w:hyperlink r:id="rId38">
        <w:r>
          <w:rPr>
            <w:color w:val="0072CC"/>
            <w:u w:val="single" w:color="0072CC"/>
          </w:rPr>
          <w:t>https://www.gov.uk/complain</w:t>
        </w:r>
      </w:hyperlink>
      <w:hyperlink r:id="rId39">
        <w:r>
          <w:rPr>
            <w:color w:val="0072CC"/>
            <w:u w:val="single" w:color="0072CC"/>
          </w:rPr>
          <w:t>-</w:t>
        </w:r>
      </w:hyperlink>
      <w:hyperlink r:id="rId40">
        <w:r>
          <w:rPr>
            <w:color w:val="0072CC"/>
            <w:u w:val="single" w:color="0072CC"/>
          </w:rPr>
          <w:t>about</w:t>
        </w:r>
      </w:hyperlink>
      <w:hyperlink r:id="rId41">
        <w:r>
          <w:rPr>
            <w:color w:val="0072CC"/>
            <w:u w:val="single" w:color="0072CC"/>
          </w:rPr>
          <w:t>-</w:t>
        </w:r>
      </w:hyperlink>
      <w:hyperlink r:id="rId42">
        <w:r>
          <w:rPr>
            <w:color w:val="0072CC"/>
            <w:u w:val="single" w:color="0072CC"/>
          </w:rPr>
          <w:t>school/disability</w:t>
        </w:r>
      </w:hyperlink>
      <w:hyperlink r:id="rId43">
        <w:r>
          <w:rPr>
            <w:color w:val="0072CC"/>
            <w:u w:val="single" w:color="0072CC"/>
          </w:rPr>
          <w:t>-</w:t>
        </w:r>
      </w:hyperlink>
      <w:hyperlink r:id="rId44">
        <w:r>
          <w:rPr>
            <w:color w:val="0072CC"/>
            <w:u w:val="single" w:color="0072CC"/>
          </w:rPr>
          <w:t>discrimination</w:t>
        </w:r>
      </w:hyperlink>
      <w:hyperlink r:id="rId45">
        <w:r>
          <w:t xml:space="preserve"> </w:t>
        </w:r>
      </w:hyperlink>
      <w:r>
        <w:t xml:space="preserve"> You can make a claim about alleged discrimination regarding: </w:t>
      </w:r>
    </w:p>
    <w:p w14:paraId="157DBB71" w14:textId="77777777" w:rsidR="00EA2E1E" w:rsidRDefault="00C45E58">
      <w:pPr>
        <w:ind w:left="180" w:right="0"/>
      </w:pPr>
      <w:r>
        <w:rPr>
          <w:noProof/>
        </w:rPr>
        <w:drawing>
          <wp:inline distT="0" distB="0" distL="0" distR="0" wp14:anchorId="24FD71FE" wp14:editId="2A0AD506">
            <wp:extent cx="64135" cy="102234"/>
            <wp:effectExtent l="0" t="0" r="0" b="0"/>
            <wp:docPr id="3108" name="Picture 3108"/>
            <wp:cNvGraphicFramePr/>
            <a:graphic xmlns:a="http://schemas.openxmlformats.org/drawingml/2006/main">
              <a:graphicData uri="http://schemas.openxmlformats.org/drawingml/2006/picture">
                <pic:pic xmlns:pic="http://schemas.openxmlformats.org/drawingml/2006/picture">
                  <pic:nvPicPr>
                    <pic:cNvPr id="3108" name="Picture 3108"/>
                    <pic:cNvPicPr/>
                  </pic:nvPicPr>
                  <pic:blipFill>
                    <a:blip r:embed="rId26"/>
                    <a:stretch>
                      <a:fillRect/>
                    </a:stretch>
                  </pic:blipFill>
                  <pic:spPr>
                    <a:xfrm>
                      <a:off x="0" y="0"/>
                      <a:ext cx="64135" cy="102234"/>
                    </a:xfrm>
                    <a:prstGeom prst="rect">
                      <a:avLst/>
                    </a:prstGeom>
                  </pic:spPr>
                </pic:pic>
              </a:graphicData>
            </a:graphic>
          </wp:inline>
        </w:drawing>
      </w:r>
      <w:r>
        <w:t xml:space="preserve">  Admission </w:t>
      </w:r>
    </w:p>
    <w:p w14:paraId="138CA370" w14:textId="77777777" w:rsidR="00EA2E1E" w:rsidRDefault="00C45E58">
      <w:pPr>
        <w:ind w:left="180" w:right="0"/>
      </w:pPr>
      <w:r>
        <w:rPr>
          <w:noProof/>
        </w:rPr>
        <w:drawing>
          <wp:inline distT="0" distB="0" distL="0" distR="0" wp14:anchorId="7C9B000C" wp14:editId="615DC764">
            <wp:extent cx="64135" cy="102234"/>
            <wp:effectExtent l="0" t="0" r="0" b="0"/>
            <wp:docPr id="3114" name="Picture 3114"/>
            <wp:cNvGraphicFramePr/>
            <a:graphic xmlns:a="http://schemas.openxmlformats.org/drawingml/2006/main">
              <a:graphicData uri="http://schemas.openxmlformats.org/drawingml/2006/picture">
                <pic:pic xmlns:pic="http://schemas.openxmlformats.org/drawingml/2006/picture">
                  <pic:nvPicPr>
                    <pic:cNvPr id="3114" name="Picture 3114"/>
                    <pic:cNvPicPr/>
                  </pic:nvPicPr>
                  <pic:blipFill>
                    <a:blip r:embed="rId26"/>
                    <a:stretch>
                      <a:fillRect/>
                    </a:stretch>
                  </pic:blipFill>
                  <pic:spPr>
                    <a:xfrm>
                      <a:off x="0" y="0"/>
                      <a:ext cx="64135" cy="102234"/>
                    </a:xfrm>
                    <a:prstGeom prst="rect">
                      <a:avLst/>
                    </a:prstGeom>
                  </pic:spPr>
                </pic:pic>
              </a:graphicData>
            </a:graphic>
          </wp:inline>
        </w:drawing>
      </w:r>
      <w:r>
        <w:t xml:space="preserve"> Exclusion </w:t>
      </w:r>
    </w:p>
    <w:p w14:paraId="1566BACF" w14:textId="77777777" w:rsidR="00EA2E1E" w:rsidRDefault="00C45E58">
      <w:pPr>
        <w:ind w:left="180" w:right="0"/>
      </w:pPr>
      <w:r>
        <w:rPr>
          <w:noProof/>
        </w:rPr>
        <w:drawing>
          <wp:inline distT="0" distB="0" distL="0" distR="0" wp14:anchorId="65B72B0E" wp14:editId="3EFBAF39">
            <wp:extent cx="64135" cy="102234"/>
            <wp:effectExtent l="0" t="0" r="0" b="0"/>
            <wp:docPr id="3120" name="Picture 3120"/>
            <wp:cNvGraphicFramePr/>
            <a:graphic xmlns:a="http://schemas.openxmlformats.org/drawingml/2006/main">
              <a:graphicData uri="http://schemas.openxmlformats.org/drawingml/2006/picture">
                <pic:pic xmlns:pic="http://schemas.openxmlformats.org/drawingml/2006/picture">
                  <pic:nvPicPr>
                    <pic:cNvPr id="3120" name="Picture 3120"/>
                    <pic:cNvPicPr/>
                  </pic:nvPicPr>
                  <pic:blipFill>
                    <a:blip r:embed="rId26"/>
                    <a:stretch>
                      <a:fillRect/>
                    </a:stretch>
                  </pic:blipFill>
                  <pic:spPr>
                    <a:xfrm>
                      <a:off x="0" y="0"/>
                      <a:ext cx="64135" cy="102234"/>
                    </a:xfrm>
                    <a:prstGeom prst="rect">
                      <a:avLst/>
                    </a:prstGeom>
                  </pic:spPr>
                </pic:pic>
              </a:graphicData>
            </a:graphic>
          </wp:inline>
        </w:drawing>
      </w:r>
      <w:r>
        <w:t xml:space="preserve"> Provision of education and associated services </w:t>
      </w:r>
    </w:p>
    <w:p w14:paraId="211956BE" w14:textId="77777777" w:rsidR="00EA2E1E" w:rsidRDefault="00C45E58">
      <w:pPr>
        <w:ind w:left="180" w:right="0"/>
      </w:pPr>
      <w:r>
        <w:rPr>
          <w:noProof/>
        </w:rPr>
        <w:drawing>
          <wp:inline distT="0" distB="0" distL="0" distR="0" wp14:anchorId="587DF034" wp14:editId="7274D434">
            <wp:extent cx="64135" cy="102234"/>
            <wp:effectExtent l="0" t="0" r="0" b="0"/>
            <wp:docPr id="3125" name="Picture 3125"/>
            <wp:cNvGraphicFramePr/>
            <a:graphic xmlns:a="http://schemas.openxmlformats.org/drawingml/2006/main">
              <a:graphicData uri="http://schemas.openxmlformats.org/drawingml/2006/picture">
                <pic:pic xmlns:pic="http://schemas.openxmlformats.org/drawingml/2006/picture">
                  <pic:nvPicPr>
                    <pic:cNvPr id="3125" name="Picture 3125"/>
                    <pic:cNvPicPr/>
                  </pic:nvPicPr>
                  <pic:blipFill>
                    <a:blip r:embed="rId26"/>
                    <a:stretch>
                      <a:fillRect/>
                    </a:stretch>
                  </pic:blipFill>
                  <pic:spPr>
                    <a:xfrm>
                      <a:off x="0" y="0"/>
                      <a:ext cx="64135" cy="102234"/>
                    </a:xfrm>
                    <a:prstGeom prst="rect">
                      <a:avLst/>
                    </a:prstGeom>
                  </pic:spPr>
                </pic:pic>
              </a:graphicData>
            </a:graphic>
          </wp:inline>
        </w:drawing>
      </w:r>
      <w:r>
        <w:t xml:space="preserve"> Making reasonable adjustments, including the provision of auxiliary aids and services </w:t>
      </w:r>
    </w:p>
    <w:p w14:paraId="64216BB2" w14:textId="77777777" w:rsidR="00EA2E1E" w:rsidRDefault="00C45E58">
      <w:pPr>
        <w:ind w:left="10" w:right="0"/>
      </w:pPr>
      <w:r>
        <w:t xml:space="preserve">Before going to a SEND tribunal, you can go through processes called disagreement resolution or mediation, where you try to resolve your disagreement before it reaches the tribunal.  </w:t>
      </w:r>
    </w:p>
    <w:p w14:paraId="712D801A" w14:textId="77777777" w:rsidR="00EA2E1E" w:rsidRDefault="00C45E58">
      <w:pPr>
        <w:ind w:left="10" w:right="480"/>
      </w:pPr>
      <w:r>
        <w:t xml:space="preserve">If you require any further </w:t>
      </w:r>
      <w:proofErr w:type="gramStart"/>
      <w:r>
        <w:t>assistance</w:t>
      </w:r>
      <w:proofErr w:type="gramEnd"/>
      <w:r>
        <w:t xml:space="preserve"> please contact us using the school’s email and telephone numbers: </w:t>
      </w:r>
      <w:r>
        <w:rPr>
          <w:color w:val="444444"/>
        </w:rPr>
        <w:t>Main Reception: 0121 556 1488</w:t>
      </w:r>
      <w:r>
        <w:t xml:space="preserve">, </w:t>
      </w:r>
      <w:r>
        <w:rPr>
          <w:color w:val="444444"/>
        </w:rPr>
        <w:t>Contact: R. Bayliss — Receptionist</w:t>
      </w:r>
      <w:r>
        <w:t xml:space="preserve"> </w:t>
      </w:r>
    </w:p>
    <w:p w14:paraId="7998499F" w14:textId="77777777" w:rsidR="00EA2E1E" w:rsidRDefault="00C45E58">
      <w:pPr>
        <w:spacing w:after="0" w:line="259" w:lineRule="auto"/>
        <w:ind w:left="0" w:right="0" w:firstLine="0"/>
        <w:jc w:val="left"/>
      </w:pPr>
      <w:r>
        <w:rPr>
          <w:color w:val="444444"/>
        </w:rPr>
        <w:t>Email:</w:t>
      </w:r>
      <w:r>
        <w:rPr>
          <w:color w:val="444647"/>
        </w:rPr>
        <w:t xml:space="preserve"> </w:t>
      </w:r>
      <w:proofErr w:type="gramStart"/>
      <w:r>
        <w:rPr>
          <w:color w:val="0072CC"/>
          <w:u w:val="single" w:color="0072CC"/>
        </w:rPr>
        <w:t>admin@stuart-bathurst.org.uk</w:t>
      </w:r>
      <w:r>
        <w:t xml:space="preserve">  </w:t>
      </w:r>
      <w:r>
        <w:rPr>
          <w:color w:val="444444"/>
        </w:rPr>
        <w:t>Parent</w:t>
      </w:r>
      <w:proofErr w:type="gramEnd"/>
      <w:r>
        <w:rPr>
          <w:color w:val="444444"/>
        </w:rPr>
        <w:t xml:space="preserve"> Portal:</w:t>
      </w:r>
      <w:r>
        <w:rPr>
          <w:color w:val="444647"/>
        </w:rPr>
        <w:t xml:space="preserve"> </w:t>
      </w:r>
      <w:r>
        <w:rPr>
          <w:color w:val="444647"/>
          <w:u w:val="single" w:color="444647"/>
        </w:rPr>
        <w:t>parentportal@stuart-bathurst.org.uk</w:t>
      </w:r>
      <w:r>
        <w:t xml:space="preserve"> </w:t>
      </w:r>
    </w:p>
    <w:p w14:paraId="624D536B" w14:textId="77777777" w:rsidR="00EA2E1E" w:rsidRDefault="00C45E58">
      <w:pPr>
        <w:spacing w:after="137" w:line="259" w:lineRule="auto"/>
        <w:ind w:left="440" w:right="0" w:firstLine="0"/>
        <w:jc w:val="left"/>
      </w:pPr>
      <w:r>
        <w:rPr>
          <w:color w:val="0000FF"/>
        </w:rPr>
        <w:t xml:space="preserve"> </w:t>
      </w:r>
    </w:p>
    <w:p w14:paraId="4B86170C" w14:textId="77777777" w:rsidR="00EA2E1E" w:rsidRDefault="00C45E58">
      <w:pPr>
        <w:spacing w:after="131" w:line="268" w:lineRule="auto"/>
        <w:ind w:left="10" w:right="0"/>
        <w:jc w:val="left"/>
      </w:pPr>
      <w:r>
        <w:rPr>
          <w:b/>
          <w:color w:val="FF1F64"/>
        </w:rPr>
        <w:lastRenderedPageBreak/>
        <w:t xml:space="preserve">18. What support is available for me and my family? </w:t>
      </w:r>
    </w:p>
    <w:p w14:paraId="722F05C4" w14:textId="77777777" w:rsidR="00EA2E1E" w:rsidRDefault="00C45E58">
      <w:pPr>
        <w:ind w:left="10" w:right="0"/>
      </w:pPr>
      <w:r>
        <w:t>If you have questions about SEN, or are struggling to cope, please get in touch to let us know. We want to support you, your child and your family. To see what support is available to you locally, have a look at Sandwell Local Offer:</w:t>
      </w:r>
      <w:hyperlink r:id="rId46">
        <w:r>
          <w:t xml:space="preserve"> </w:t>
        </w:r>
      </w:hyperlink>
      <w:hyperlink r:id="rId47">
        <w:r>
          <w:rPr>
            <w:color w:val="0072CC"/>
            <w:u w:val="single" w:color="0072CC"/>
          </w:rPr>
          <w:t>http://www.sandwell.gov.uk/send</w:t>
        </w:r>
      </w:hyperlink>
      <w:hyperlink r:id="rId48">
        <w:r>
          <w:rPr>
            <w:color w:val="0000FF"/>
            <w:u w:val="single" w:color="0072CC"/>
          </w:rPr>
          <w:t>.</w:t>
        </w:r>
      </w:hyperlink>
      <w:r>
        <w:t xml:space="preserve"> Support Service: Sandwell Inclusion Support. Telephone number: 0121 569 2777. Email: </w:t>
      </w:r>
      <w:proofErr w:type="spellStart"/>
      <w:r w:rsidRPr="00B20D33">
        <w:rPr>
          <w:b/>
          <w:bCs/>
        </w:rPr>
        <w:t>inclusionsupport@sandwell.gov.ukSupport</w:t>
      </w:r>
      <w:proofErr w:type="spellEnd"/>
      <w:r>
        <w:t>. There is also Sandwell SENDIASS. Description of service offered: The information advice and support service on issues related to SEN and disability for parents and carers and young people.</w:t>
      </w:r>
      <w:r>
        <w:rPr>
          <w:color w:val="0000FF"/>
          <w:u w:val="single" w:color="0000FF"/>
        </w:rPr>
        <w:t xml:space="preserve"> https://www.sandwellsendiass.co.uk/enquiries/new</w:t>
      </w:r>
      <w:r>
        <w:t xml:space="preserve"> National charities that offer information and support to families of children with SEN are: </w:t>
      </w:r>
    </w:p>
    <w:p w14:paraId="10FD2B50" w14:textId="77777777" w:rsidR="00EA2E1E" w:rsidRDefault="00C45E58">
      <w:pPr>
        <w:spacing w:after="138" w:line="259" w:lineRule="auto"/>
        <w:ind w:left="165" w:right="0"/>
        <w:jc w:val="left"/>
      </w:pPr>
      <w:r>
        <w:rPr>
          <w:noProof/>
        </w:rPr>
        <w:drawing>
          <wp:inline distT="0" distB="0" distL="0" distR="0" wp14:anchorId="06FDBC84" wp14:editId="4F35BD8A">
            <wp:extent cx="64135" cy="102235"/>
            <wp:effectExtent l="0" t="0" r="0" b="0"/>
            <wp:docPr id="3306" name="Picture 3306"/>
            <wp:cNvGraphicFramePr/>
            <a:graphic xmlns:a="http://schemas.openxmlformats.org/drawingml/2006/main">
              <a:graphicData uri="http://schemas.openxmlformats.org/drawingml/2006/picture">
                <pic:pic xmlns:pic="http://schemas.openxmlformats.org/drawingml/2006/picture">
                  <pic:nvPicPr>
                    <pic:cNvPr id="3306" name="Picture 3306"/>
                    <pic:cNvPicPr/>
                  </pic:nvPicPr>
                  <pic:blipFill>
                    <a:blip r:embed="rId26"/>
                    <a:stretch>
                      <a:fillRect/>
                    </a:stretch>
                  </pic:blipFill>
                  <pic:spPr>
                    <a:xfrm>
                      <a:off x="0" y="0"/>
                      <a:ext cx="64135" cy="102235"/>
                    </a:xfrm>
                    <a:prstGeom prst="rect">
                      <a:avLst/>
                    </a:prstGeom>
                  </pic:spPr>
                </pic:pic>
              </a:graphicData>
            </a:graphic>
          </wp:inline>
        </w:drawing>
      </w:r>
      <w:hyperlink r:id="rId49">
        <w:r>
          <w:t xml:space="preserve"> </w:t>
        </w:r>
      </w:hyperlink>
      <w:hyperlink r:id="rId50">
        <w:r>
          <w:rPr>
            <w:color w:val="1155CC"/>
            <w:u w:val="single" w:color="1155CC"/>
          </w:rPr>
          <w:t>IPSEA</w:t>
        </w:r>
      </w:hyperlink>
      <w:hyperlink r:id="rId51">
        <w:r>
          <w:t xml:space="preserve"> </w:t>
        </w:r>
      </w:hyperlink>
    </w:p>
    <w:p w14:paraId="5B736052" w14:textId="77777777" w:rsidR="00EA2E1E" w:rsidRDefault="00C45E58">
      <w:pPr>
        <w:spacing w:after="138" w:line="259" w:lineRule="auto"/>
        <w:ind w:left="165" w:right="0"/>
        <w:jc w:val="left"/>
      </w:pPr>
      <w:r>
        <w:rPr>
          <w:noProof/>
        </w:rPr>
        <w:drawing>
          <wp:inline distT="0" distB="0" distL="0" distR="0" wp14:anchorId="5BB529B4" wp14:editId="500DBEAC">
            <wp:extent cx="64135" cy="102235"/>
            <wp:effectExtent l="0" t="0" r="0" b="0"/>
            <wp:docPr id="3312" name="Picture 3312"/>
            <wp:cNvGraphicFramePr/>
            <a:graphic xmlns:a="http://schemas.openxmlformats.org/drawingml/2006/main">
              <a:graphicData uri="http://schemas.openxmlformats.org/drawingml/2006/picture">
                <pic:pic xmlns:pic="http://schemas.openxmlformats.org/drawingml/2006/picture">
                  <pic:nvPicPr>
                    <pic:cNvPr id="3312" name="Picture 3312"/>
                    <pic:cNvPicPr/>
                  </pic:nvPicPr>
                  <pic:blipFill>
                    <a:blip r:embed="rId26"/>
                    <a:stretch>
                      <a:fillRect/>
                    </a:stretch>
                  </pic:blipFill>
                  <pic:spPr>
                    <a:xfrm>
                      <a:off x="0" y="0"/>
                      <a:ext cx="64135" cy="102235"/>
                    </a:xfrm>
                    <a:prstGeom prst="rect">
                      <a:avLst/>
                    </a:prstGeom>
                  </pic:spPr>
                </pic:pic>
              </a:graphicData>
            </a:graphic>
          </wp:inline>
        </w:drawing>
      </w:r>
      <w:hyperlink r:id="rId52">
        <w:r>
          <w:t xml:space="preserve"> </w:t>
        </w:r>
      </w:hyperlink>
      <w:hyperlink r:id="rId53">
        <w:r>
          <w:rPr>
            <w:color w:val="1155CC"/>
            <w:u w:val="single" w:color="1155CC"/>
          </w:rPr>
          <w:t>SEND family support</w:t>
        </w:r>
      </w:hyperlink>
      <w:hyperlink r:id="rId54">
        <w:r>
          <w:t xml:space="preserve"> </w:t>
        </w:r>
      </w:hyperlink>
    </w:p>
    <w:p w14:paraId="744315D5" w14:textId="77777777" w:rsidR="00EA2E1E" w:rsidRDefault="00C45E58">
      <w:pPr>
        <w:spacing w:after="137" w:line="259" w:lineRule="auto"/>
        <w:ind w:left="170" w:right="0" w:firstLine="0"/>
        <w:jc w:val="left"/>
      </w:pPr>
      <w:r>
        <w:rPr>
          <w:noProof/>
        </w:rPr>
        <w:drawing>
          <wp:inline distT="0" distB="0" distL="0" distR="0" wp14:anchorId="3A58B5FC" wp14:editId="784A54CB">
            <wp:extent cx="64135" cy="102235"/>
            <wp:effectExtent l="0" t="0" r="0" b="0"/>
            <wp:docPr id="3318" name="Picture 3318"/>
            <wp:cNvGraphicFramePr/>
            <a:graphic xmlns:a="http://schemas.openxmlformats.org/drawingml/2006/main">
              <a:graphicData uri="http://schemas.openxmlformats.org/drawingml/2006/picture">
                <pic:pic xmlns:pic="http://schemas.openxmlformats.org/drawingml/2006/picture">
                  <pic:nvPicPr>
                    <pic:cNvPr id="3318" name="Picture 3318"/>
                    <pic:cNvPicPr/>
                  </pic:nvPicPr>
                  <pic:blipFill>
                    <a:blip r:embed="rId26"/>
                    <a:stretch>
                      <a:fillRect/>
                    </a:stretch>
                  </pic:blipFill>
                  <pic:spPr>
                    <a:xfrm>
                      <a:off x="0" y="0"/>
                      <a:ext cx="64135" cy="102235"/>
                    </a:xfrm>
                    <a:prstGeom prst="rect">
                      <a:avLst/>
                    </a:prstGeom>
                  </pic:spPr>
                </pic:pic>
              </a:graphicData>
            </a:graphic>
          </wp:inline>
        </w:drawing>
      </w:r>
      <w:hyperlink r:id="rId55">
        <w:r>
          <w:t xml:space="preserve"> </w:t>
        </w:r>
      </w:hyperlink>
      <w:hyperlink r:id="rId56">
        <w:r>
          <w:rPr>
            <w:color w:val="0072CC"/>
            <w:u w:val="single" w:color="0072CC"/>
          </w:rPr>
          <w:t>NSPCC</w:t>
        </w:r>
      </w:hyperlink>
      <w:hyperlink r:id="rId57">
        <w:r>
          <w:rPr>
            <w:color w:val="0072CC"/>
          </w:rPr>
          <w:t xml:space="preserve"> </w:t>
        </w:r>
      </w:hyperlink>
    </w:p>
    <w:p w14:paraId="4CA989BC" w14:textId="77777777" w:rsidR="00EA2E1E" w:rsidRDefault="00C45E58">
      <w:pPr>
        <w:spacing w:after="138" w:line="259" w:lineRule="auto"/>
        <w:ind w:left="165" w:right="0"/>
        <w:jc w:val="left"/>
      </w:pPr>
      <w:r>
        <w:rPr>
          <w:noProof/>
        </w:rPr>
        <w:drawing>
          <wp:inline distT="0" distB="0" distL="0" distR="0" wp14:anchorId="56A3DE30" wp14:editId="678FCDBF">
            <wp:extent cx="64135" cy="102234"/>
            <wp:effectExtent l="0" t="0" r="0" b="0"/>
            <wp:docPr id="3324" name="Picture 3324"/>
            <wp:cNvGraphicFramePr/>
            <a:graphic xmlns:a="http://schemas.openxmlformats.org/drawingml/2006/main">
              <a:graphicData uri="http://schemas.openxmlformats.org/drawingml/2006/picture">
                <pic:pic xmlns:pic="http://schemas.openxmlformats.org/drawingml/2006/picture">
                  <pic:nvPicPr>
                    <pic:cNvPr id="3324" name="Picture 3324"/>
                    <pic:cNvPicPr/>
                  </pic:nvPicPr>
                  <pic:blipFill>
                    <a:blip r:embed="rId26"/>
                    <a:stretch>
                      <a:fillRect/>
                    </a:stretch>
                  </pic:blipFill>
                  <pic:spPr>
                    <a:xfrm>
                      <a:off x="0" y="0"/>
                      <a:ext cx="64135" cy="102234"/>
                    </a:xfrm>
                    <a:prstGeom prst="rect">
                      <a:avLst/>
                    </a:prstGeom>
                  </pic:spPr>
                </pic:pic>
              </a:graphicData>
            </a:graphic>
          </wp:inline>
        </w:drawing>
      </w:r>
      <w:hyperlink r:id="rId58">
        <w:r>
          <w:t xml:space="preserve"> </w:t>
        </w:r>
      </w:hyperlink>
      <w:hyperlink r:id="rId59">
        <w:r>
          <w:rPr>
            <w:color w:val="1155CC"/>
            <w:u w:val="single" w:color="1155CC"/>
          </w:rPr>
          <w:t>Family Action</w:t>
        </w:r>
      </w:hyperlink>
      <w:hyperlink r:id="rId60">
        <w:r>
          <w:t xml:space="preserve"> </w:t>
        </w:r>
      </w:hyperlink>
    </w:p>
    <w:p w14:paraId="1F15C6CB" w14:textId="77777777" w:rsidR="00EA2E1E" w:rsidRDefault="00C45E58">
      <w:pPr>
        <w:spacing w:after="138" w:line="259" w:lineRule="auto"/>
        <w:ind w:left="165" w:right="0"/>
        <w:jc w:val="left"/>
      </w:pPr>
      <w:r>
        <w:rPr>
          <w:noProof/>
        </w:rPr>
        <w:drawing>
          <wp:inline distT="0" distB="0" distL="0" distR="0" wp14:anchorId="12D51153" wp14:editId="13065713">
            <wp:extent cx="64135" cy="102235"/>
            <wp:effectExtent l="0" t="0" r="0" b="0"/>
            <wp:docPr id="3330" name="Picture 3330"/>
            <wp:cNvGraphicFramePr/>
            <a:graphic xmlns:a="http://schemas.openxmlformats.org/drawingml/2006/main">
              <a:graphicData uri="http://schemas.openxmlformats.org/drawingml/2006/picture">
                <pic:pic xmlns:pic="http://schemas.openxmlformats.org/drawingml/2006/picture">
                  <pic:nvPicPr>
                    <pic:cNvPr id="3330" name="Picture 3330"/>
                    <pic:cNvPicPr/>
                  </pic:nvPicPr>
                  <pic:blipFill>
                    <a:blip r:embed="rId26"/>
                    <a:stretch>
                      <a:fillRect/>
                    </a:stretch>
                  </pic:blipFill>
                  <pic:spPr>
                    <a:xfrm>
                      <a:off x="0" y="0"/>
                      <a:ext cx="64135" cy="102235"/>
                    </a:xfrm>
                    <a:prstGeom prst="rect">
                      <a:avLst/>
                    </a:prstGeom>
                  </pic:spPr>
                </pic:pic>
              </a:graphicData>
            </a:graphic>
          </wp:inline>
        </w:drawing>
      </w:r>
      <w:hyperlink r:id="rId61">
        <w:r>
          <w:t xml:space="preserve"> </w:t>
        </w:r>
      </w:hyperlink>
      <w:hyperlink r:id="rId62">
        <w:r>
          <w:rPr>
            <w:color w:val="1155CC"/>
            <w:u w:val="single" w:color="1155CC"/>
          </w:rPr>
          <w:t>Special Needs Jungle</w:t>
        </w:r>
      </w:hyperlink>
      <w:hyperlink r:id="rId63">
        <w:r>
          <w:t xml:space="preserve"> </w:t>
        </w:r>
      </w:hyperlink>
    </w:p>
    <w:p w14:paraId="217816E4" w14:textId="77777777" w:rsidR="00EA2E1E" w:rsidRDefault="00C45E58">
      <w:pPr>
        <w:spacing w:after="137" w:line="259" w:lineRule="auto"/>
        <w:ind w:left="171" w:right="0" w:firstLine="0"/>
        <w:jc w:val="left"/>
      </w:pPr>
      <w:r>
        <w:t xml:space="preserve"> </w:t>
      </w:r>
    </w:p>
    <w:p w14:paraId="1712E4B3" w14:textId="77777777" w:rsidR="00EA2E1E" w:rsidRDefault="00C45E58">
      <w:pPr>
        <w:spacing w:after="131" w:line="268" w:lineRule="auto"/>
        <w:ind w:left="10" w:right="0"/>
        <w:jc w:val="left"/>
      </w:pPr>
      <w:r>
        <w:rPr>
          <w:b/>
          <w:color w:val="FF1F64"/>
        </w:rPr>
        <w:t xml:space="preserve">19. Glossary </w:t>
      </w:r>
    </w:p>
    <w:p w14:paraId="4ADC5F86" w14:textId="77777777" w:rsidR="00EA2E1E" w:rsidRDefault="00C45E58">
      <w:pPr>
        <w:spacing w:after="0" w:line="404" w:lineRule="auto"/>
        <w:ind w:left="180" w:right="0"/>
      </w:pPr>
      <w:r>
        <w:rPr>
          <w:noProof/>
        </w:rPr>
        <w:drawing>
          <wp:inline distT="0" distB="0" distL="0" distR="0" wp14:anchorId="75473709" wp14:editId="48174AE1">
            <wp:extent cx="64135" cy="102235"/>
            <wp:effectExtent l="0" t="0" r="0" b="0"/>
            <wp:docPr id="3342" name="Picture 3342"/>
            <wp:cNvGraphicFramePr/>
            <a:graphic xmlns:a="http://schemas.openxmlformats.org/drawingml/2006/main">
              <a:graphicData uri="http://schemas.openxmlformats.org/drawingml/2006/picture">
                <pic:pic xmlns:pic="http://schemas.openxmlformats.org/drawingml/2006/picture">
                  <pic:nvPicPr>
                    <pic:cNvPr id="3342" name="Picture 3342"/>
                    <pic:cNvPicPr/>
                  </pic:nvPicPr>
                  <pic:blipFill>
                    <a:blip r:embed="rId26"/>
                    <a:stretch>
                      <a:fillRect/>
                    </a:stretch>
                  </pic:blipFill>
                  <pic:spPr>
                    <a:xfrm>
                      <a:off x="0" y="0"/>
                      <a:ext cx="64135" cy="102235"/>
                    </a:xfrm>
                    <a:prstGeom prst="rect">
                      <a:avLst/>
                    </a:prstGeom>
                  </pic:spPr>
                </pic:pic>
              </a:graphicData>
            </a:graphic>
          </wp:inline>
        </w:drawing>
      </w:r>
      <w:r>
        <w:t xml:space="preserve"> </w:t>
      </w:r>
      <w:r>
        <w:rPr>
          <w:b/>
        </w:rPr>
        <w:t xml:space="preserve">Access arrangements </w:t>
      </w:r>
      <w:r>
        <w:rPr>
          <w:color w:val="1D1C1D"/>
        </w:rPr>
        <w:t>–</w:t>
      </w:r>
      <w:r>
        <w:t xml:space="preserve"> special arrangements to allow pupils with SEN to access assessments or exams</w:t>
      </w:r>
      <w:r>
        <w:rPr>
          <w:b/>
        </w:rPr>
        <w:t xml:space="preserve"> </w:t>
      </w:r>
      <w:r>
        <w:rPr>
          <w:noProof/>
        </w:rPr>
        <w:drawing>
          <wp:inline distT="0" distB="0" distL="0" distR="0" wp14:anchorId="40A08842" wp14:editId="699822BE">
            <wp:extent cx="64135" cy="102235"/>
            <wp:effectExtent l="0" t="0" r="0" b="0"/>
            <wp:docPr id="3352" name="Picture 3352"/>
            <wp:cNvGraphicFramePr/>
            <a:graphic xmlns:a="http://schemas.openxmlformats.org/drawingml/2006/main">
              <a:graphicData uri="http://schemas.openxmlformats.org/drawingml/2006/picture">
                <pic:pic xmlns:pic="http://schemas.openxmlformats.org/drawingml/2006/picture">
                  <pic:nvPicPr>
                    <pic:cNvPr id="3352" name="Picture 3352"/>
                    <pic:cNvPicPr/>
                  </pic:nvPicPr>
                  <pic:blipFill>
                    <a:blip r:embed="rId26"/>
                    <a:stretch>
                      <a:fillRect/>
                    </a:stretch>
                  </pic:blipFill>
                  <pic:spPr>
                    <a:xfrm>
                      <a:off x="0" y="0"/>
                      <a:ext cx="64135" cy="102235"/>
                    </a:xfrm>
                    <a:prstGeom prst="rect">
                      <a:avLst/>
                    </a:prstGeom>
                  </pic:spPr>
                </pic:pic>
              </a:graphicData>
            </a:graphic>
          </wp:inline>
        </w:drawing>
      </w:r>
      <w:r>
        <w:t xml:space="preserve"> </w:t>
      </w:r>
      <w:r>
        <w:rPr>
          <w:b/>
        </w:rPr>
        <w:t xml:space="preserve">Annual review </w:t>
      </w:r>
      <w:r>
        <w:rPr>
          <w:color w:val="1D1C1D"/>
        </w:rPr>
        <w:t>–</w:t>
      </w:r>
      <w:r>
        <w:rPr>
          <w:b/>
        </w:rPr>
        <w:t xml:space="preserve"> </w:t>
      </w:r>
      <w:r>
        <w:t>an annual meeting to review the provision in a pupil’s EHC plan</w:t>
      </w:r>
      <w:r>
        <w:rPr>
          <w:b/>
        </w:rPr>
        <w:t xml:space="preserve"> </w:t>
      </w:r>
    </w:p>
    <w:p w14:paraId="03496FE0" w14:textId="77777777" w:rsidR="00EA2E1E" w:rsidRDefault="00C45E58">
      <w:pPr>
        <w:ind w:left="341" w:right="0" w:hanging="171"/>
      </w:pPr>
      <w:r>
        <w:rPr>
          <w:noProof/>
        </w:rPr>
        <w:drawing>
          <wp:inline distT="0" distB="0" distL="0" distR="0" wp14:anchorId="0C79B9E7" wp14:editId="34DD9575">
            <wp:extent cx="64135" cy="102235"/>
            <wp:effectExtent l="0" t="0" r="0" b="0"/>
            <wp:docPr id="3364" name="Picture 3364"/>
            <wp:cNvGraphicFramePr/>
            <a:graphic xmlns:a="http://schemas.openxmlformats.org/drawingml/2006/main">
              <a:graphicData uri="http://schemas.openxmlformats.org/drawingml/2006/picture">
                <pic:pic xmlns:pic="http://schemas.openxmlformats.org/drawingml/2006/picture">
                  <pic:nvPicPr>
                    <pic:cNvPr id="3364" name="Picture 3364"/>
                    <pic:cNvPicPr/>
                  </pic:nvPicPr>
                  <pic:blipFill>
                    <a:blip r:embed="rId26"/>
                    <a:stretch>
                      <a:fillRect/>
                    </a:stretch>
                  </pic:blipFill>
                  <pic:spPr>
                    <a:xfrm>
                      <a:off x="0" y="0"/>
                      <a:ext cx="64135" cy="102235"/>
                    </a:xfrm>
                    <a:prstGeom prst="rect">
                      <a:avLst/>
                    </a:prstGeom>
                  </pic:spPr>
                </pic:pic>
              </a:graphicData>
            </a:graphic>
          </wp:inline>
        </w:drawing>
      </w:r>
      <w:r>
        <w:t xml:space="preserve"> </w:t>
      </w:r>
      <w:r>
        <w:rPr>
          <w:b/>
        </w:rPr>
        <w:t xml:space="preserve">Area of need </w:t>
      </w:r>
      <w:r>
        <w:rPr>
          <w:color w:val="1D1C1D"/>
        </w:rPr>
        <w:t>–</w:t>
      </w:r>
      <w:r>
        <w:t xml:space="preserve"> the 4 areas of need describe different types of needs a pupil with SEN can have. The 4 areas are communication and interaction; cognition and learning; physical and/or sensory; and social, emotional and mental health needs</w:t>
      </w:r>
      <w:r>
        <w:rPr>
          <w:b/>
        </w:rPr>
        <w:t xml:space="preserve"> </w:t>
      </w:r>
    </w:p>
    <w:p w14:paraId="33558FD6" w14:textId="77777777" w:rsidR="00EA2E1E" w:rsidRDefault="00C45E58">
      <w:pPr>
        <w:ind w:left="180" w:right="0"/>
      </w:pPr>
      <w:r>
        <w:rPr>
          <w:noProof/>
        </w:rPr>
        <w:drawing>
          <wp:inline distT="0" distB="0" distL="0" distR="0" wp14:anchorId="33BB685F" wp14:editId="379FC733">
            <wp:extent cx="64135" cy="101599"/>
            <wp:effectExtent l="0" t="0" r="0" b="0"/>
            <wp:docPr id="3388" name="Picture 3388"/>
            <wp:cNvGraphicFramePr/>
            <a:graphic xmlns:a="http://schemas.openxmlformats.org/drawingml/2006/main">
              <a:graphicData uri="http://schemas.openxmlformats.org/drawingml/2006/picture">
                <pic:pic xmlns:pic="http://schemas.openxmlformats.org/drawingml/2006/picture">
                  <pic:nvPicPr>
                    <pic:cNvPr id="3388" name="Picture 3388"/>
                    <pic:cNvPicPr/>
                  </pic:nvPicPr>
                  <pic:blipFill>
                    <a:blip r:embed="rId26"/>
                    <a:stretch>
                      <a:fillRect/>
                    </a:stretch>
                  </pic:blipFill>
                  <pic:spPr>
                    <a:xfrm>
                      <a:off x="0" y="0"/>
                      <a:ext cx="64135" cy="101599"/>
                    </a:xfrm>
                    <a:prstGeom prst="rect">
                      <a:avLst/>
                    </a:prstGeom>
                  </pic:spPr>
                </pic:pic>
              </a:graphicData>
            </a:graphic>
          </wp:inline>
        </w:drawing>
      </w:r>
      <w:r>
        <w:t xml:space="preserve"> </w:t>
      </w:r>
      <w:r>
        <w:rPr>
          <w:b/>
        </w:rPr>
        <w:t xml:space="preserve">CAMHS </w:t>
      </w:r>
      <w:r>
        <w:rPr>
          <w:color w:val="1D1C1D"/>
        </w:rPr>
        <w:t>–</w:t>
      </w:r>
      <w:r>
        <w:t xml:space="preserve"> child and adolescent mental health services</w:t>
      </w:r>
      <w:r>
        <w:rPr>
          <w:b/>
        </w:rPr>
        <w:t xml:space="preserve"> </w:t>
      </w:r>
    </w:p>
    <w:p w14:paraId="747BC5B4" w14:textId="77777777" w:rsidR="00EA2E1E" w:rsidRDefault="00C45E58">
      <w:pPr>
        <w:ind w:left="180" w:right="0"/>
      </w:pPr>
      <w:r>
        <w:rPr>
          <w:noProof/>
        </w:rPr>
        <w:drawing>
          <wp:inline distT="0" distB="0" distL="0" distR="0" wp14:anchorId="07A9BC55" wp14:editId="15AAC353">
            <wp:extent cx="64135" cy="101600"/>
            <wp:effectExtent l="0" t="0" r="0" b="0"/>
            <wp:docPr id="3406" name="Picture 3406"/>
            <wp:cNvGraphicFramePr/>
            <a:graphic xmlns:a="http://schemas.openxmlformats.org/drawingml/2006/main">
              <a:graphicData uri="http://schemas.openxmlformats.org/drawingml/2006/picture">
                <pic:pic xmlns:pic="http://schemas.openxmlformats.org/drawingml/2006/picture">
                  <pic:nvPicPr>
                    <pic:cNvPr id="3406" name="Picture 3406"/>
                    <pic:cNvPicPr/>
                  </pic:nvPicPr>
                  <pic:blipFill>
                    <a:blip r:embed="rId26"/>
                    <a:stretch>
                      <a:fillRect/>
                    </a:stretch>
                  </pic:blipFill>
                  <pic:spPr>
                    <a:xfrm>
                      <a:off x="0" y="0"/>
                      <a:ext cx="64135" cy="101600"/>
                    </a:xfrm>
                    <a:prstGeom prst="rect">
                      <a:avLst/>
                    </a:prstGeom>
                  </pic:spPr>
                </pic:pic>
              </a:graphicData>
            </a:graphic>
          </wp:inline>
        </w:drawing>
      </w:r>
      <w:r>
        <w:t xml:space="preserve"> </w:t>
      </w:r>
      <w:r>
        <w:rPr>
          <w:b/>
        </w:rPr>
        <w:t xml:space="preserve">Differentiation </w:t>
      </w:r>
      <w:r>
        <w:rPr>
          <w:color w:val="1D1C1D"/>
        </w:rPr>
        <w:t>– w</w:t>
      </w:r>
      <w:r>
        <w:t>hen teachers adapt how they teach in response to a pupil’s needs</w:t>
      </w:r>
      <w:r>
        <w:rPr>
          <w:b/>
        </w:rPr>
        <w:t xml:space="preserve"> </w:t>
      </w:r>
    </w:p>
    <w:p w14:paraId="4B5C8DBD" w14:textId="77777777" w:rsidR="00EA2E1E" w:rsidRDefault="00C45E58">
      <w:pPr>
        <w:ind w:left="341" w:right="0" w:hanging="171"/>
      </w:pPr>
      <w:r>
        <w:rPr>
          <w:noProof/>
        </w:rPr>
        <w:drawing>
          <wp:inline distT="0" distB="0" distL="0" distR="0" wp14:anchorId="531414B4" wp14:editId="446B1728">
            <wp:extent cx="64135" cy="101599"/>
            <wp:effectExtent l="0" t="0" r="0" b="0"/>
            <wp:docPr id="3422" name="Picture 3422"/>
            <wp:cNvGraphicFramePr/>
            <a:graphic xmlns:a="http://schemas.openxmlformats.org/drawingml/2006/main">
              <a:graphicData uri="http://schemas.openxmlformats.org/drawingml/2006/picture">
                <pic:pic xmlns:pic="http://schemas.openxmlformats.org/drawingml/2006/picture">
                  <pic:nvPicPr>
                    <pic:cNvPr id="3422" name="Picture 3422"/>
                    <pic:cNvPicPr/>
                  </pic:nvPicPr>
                  <pic:blipFill>
                    <a:blip r:embed="rId26"/>
                    <a:stretch>
                      <a:fillRect/>
                    </a:stretch>
                  </pic:blipFill>
                  <pic:spPr>
                    <a:xfrm>
                      <a:off x="0" y="0"/>
                      <a:ext cx="64135" cy="101599"/>
                    </a:xfrm>
                    <a:prstGeom prst="rect">
                      <a:avLst/>
                    </a:prstGeom>
                  </pic:spPr>
                </pic:pic>
              </a:graphicData>
            </a:graphic>
          </wp:inline>
        </w:drawing>
      </w:r>
      <w:r>
        <w:t xml:space="preserve"> </w:t>
      </w:r>
      <w:r>
        <w:rPr>
          <w:b/>
        </w:rPr>
        <w:t xml:space="preserve">EHC needs assessment </w:t>
      </w:r>
      <w:r>
        <w:rPr>
          <w:color w:val="1D1C1D"/>
        </w:rPr>
        <w:t>–</w:t>
      </w:r>
      <w:r>
        <w:t xml:space="preserve"> the needs assessment is the first step on the way to securing an EHC plan. The local authority will do an assessment to decide whether a child needs an EHC plan</w:t>
      </w:r>
      <w:r>
        <w:rPr>
          <w:b/>
        </w:rPr>
        <w:t xml:space="preserve"> </w:t>
      </w:r>
    </w:p>
    <w:p w14:paraId="38B67589" w14:textId="77777777" w:rsidR="00EA2E1E" w:rsidRDefault="00C45E58">
      <w:pPr>
        <w:ind w:left="341" w:right="0" w:hanging="171"/>
      </w:pPr>
      <w:r>
        <w:rPr>
          <w:noProof/>
        </w:rPr>
        <w:drawing>
          <wp:inline distT="0" distB="0" distL="0" distR="0" wp14:anchorId="5B64243C" wp14:editId="2BCEEF4F">
            <wp:extent cx="64135" cy="102234"/>
            <wp:effectExtent l="0" t="0" r="0" b="0"/>
            <wp:docPr id="3433" name="Picture 3433"/>
            <wp:cNvGraphicFramePr/>
            <a:graphic xmlns:a="http://schemas.openxmlformats.org/drawingml/2006/main">
              <a:graphicData uri="http://schemas.openxmlformats.org/drawingml/2006/picture">
                <pic:pic xmlns:pic="http://schemas.openxmlformats.org/drawingml/2006/picture">
                  <pic:nvPicPr>
                    <pic:cNvPr id="3433" name="Picture 3433"/>
                    <pic:cNvPicPr/>
                  </pic:nvPicPr>
                  <pic:blipFill>
                    <a:blip r:embed="rId26"/>
                    <a:stretch>
                      <a:fillRect/>
                    </a:stretch>
                  </pic:blipFill>
                  <pic:spPr>
                    <a:xfrm>
                      <a:off x="0" y="0"/>
                      <a:ext cx="64135" cy="102234"/>
                    </a:xfrm>
                    <a:prstGeom prst="rect">
                      <a:avLst/>
                    </a:prstGeom>
                  </pic:spPr>
                </pic:pic>
              </a:graphicData>
            </a:graphic>
          </wp:inline>
        </w:drawing>
      </w:r>
      <w:r>
        <w:t xml:space="preserve"> </w:t>
      </w:r>
      <w:r>
        <w:rPr>
          <w:b/>
        </w:rPr>
        <w:t xml:space="preserve">EHC plan </w:t>
      </w:r>
      <w:r>
        <w:rPr>
          <w:color w:val="1D1C1D"/>
        </w:rPr>
        <w:t>–</w:t>
      </w:r>
      <w:r>
        <w:rPr>
          <w:b/>
        </w:rPr>
        <w:t xml:space="preserve"> </w:t>
      </w:r>
      <w:r>
        <w:t>an education, health and care (EHC) plan is a legally-binding document that sets out a child’s needs and the provision that will be put in place to meet their needs</w:t>
      </w:r>
      <w:r>
        <w:rPr>
          <w:b/>
        </w:rPr>
        <w:t xml:space="preserve"> </w:t>
      </w:r>
    </w:p>
    <w:p w14:paraId="4AC7D57F" w14:textId="77777777" w:rsidR="00EA2E1E" w:rsidRDefault="00C45E58">
      <w:pPr>
        <w:ind w:left="341" w:right="0" w:hanging="171"/>
      </w:pPr>
      <w:r>
        <w:rPr>
          <w:noProof/>
        </w:rPr>
        <w:drawing>
          <wp:inline distT="0" distB="0" distL="0" distR="0" wp14:anchorId="3CBF778D" wp14:editId="185A2B80">
            <wp:extent cx="64135" cy="102234"/>
            <wp:effectExtent l="0" t="0" r="0" b="0"/>
            <wp:docPr id="3454" name="Picture 3454"/>
            <wp:cNvGraphicFramePr/>
            <a:graphic xmlns:a="http://schemas.openxmlformats.org/drawingml/2006/main">
              <a:graphicData uri="http://schemas.openxmlformats.org/drawingml/2006/picture">
                <pic:pic xmlns:pic="http://schemas.openxmlformats.org/drawingml/2006/picture">
                  <pic:nvPicPr>
                    <pic:cNvPr id="3454" name="Picture 3454"/>
                    <pic:cNvPicPr/>
                  </pic:nvPicPr>
                  <pic:blipFill>
                    <a:blip r:embed="rId26"/>
                    <a:stretch>
                      <a:fillRect/>
                    </a:stretch>
                  </pic:blipFill>
                  <pic:spPr>
                    <a:xfrm>
                      <a:off x="0" y="0"/>
                      <a:ext cx="64135" cy="102234"/>
                    </a:xfrm>
                    <a:prstGeom prst="rect">
                      <a:avLst/>
                    </a:prstGeom>
                  </pic:spPr>
                </pic:pic>
              </a:graphicData>
            </a:graphic>
          </wp:inline>
        </w:drawing>
      </w:r>
      <w:r>
        <w:t xml:space="preserve"> </w:t>
      </w:r>
      <w:r>
        <w:rPr>
          <w:b/>
        </w:rPr>
        <w:t xml:space="preserve">First-tier tribunal / SEND tribunal </w:t>
      </w:r>
      <w:r>
        <w:rPr>
          <w:color w:val="1D1C1D"/>
        </w:rPr>
        <w:t>–</w:t>
      </w:r>
      <w:r>
        <w:t xml:space="preserve"> a court where you can appeal against the local authority’s decisions about EHC needs assessments or plans and against discrimination by a school or local authority due to SEN</w:t>
      </w:r>
      <w:r>
        <w:rPr>
          <w:b/>
        </w:rPr>
        <w:t xml:space="preserve"> </w:t>
      </w:r>
    </w:p>
    <w:p w14:paraId="6F5642F9" w14:textId="77777777" w:rsidR="00EA2E1E" w:rsidRDefault="00C45E58">
      <w:pPr>
        <w:ind w:left="341" w:right="0" w:hanging="171"/>
      </w:pPr>
      <w:r>
        <w:rPr>
          <w:noProof/>
        </w:rPr>
        <w:drawing>
          <wp:inline distT="0" distB="0" distL="0" distR="0" wp14:anchorId="564387B8" wp14:editId="77BA7CDA">
            <wp:extent cx="64135" cy="102234"/>
            <wp:effectExtent l="0" t="0" r="0" b="0"/>
            <wp:docPr id="3475" name="Picture 3475"/>
            <wp:cNvGraphicFramePr/>
            <a:graphic xmlns:a="http://schemas.openxmlformats.org/drawingml/2006/main">
              <a:graphicData uri="http://schemas.openxmlformats.org/drawingml/2006/picture">
                <pic:pic xmlns:pic="http://schemas.openxmlformats.org/drawingml/2006/picture">
                  <pic:nvPicPr>
                    <pic:cNvPr id="3475" name="Picture 3475"/>
                    <pic:cNvPicPr/>
                  </pic:nvPicPr>
                  <pic:blipFill>
                    <a:blip r:embed="rId26"/>
                    <a:stretch>
                      <a:fillRect/>
                    </a:stretch>
                  </pic:blipFill>
                  <pic:spPr>
                    <a:xfrm>
                      <a:off x="0" y="0"/>
                      <a:ext cx="64135" cy="102234"/>
                    </a:xfrm>
                    <a:prstGeom prst="rect">
                      <a:avLst/>
                    </a:prstGeom>
                  </pic:spPr>
                </pic:pic>
              </a:graphicData>
            </a:graphic>
          </wp:inline>
        </w:drawing>
      </w:r>
      <w:r>
        <w:t xml:space="preserve"> </w:t>
      </w:r>
      <w:r>
        <w:rPr>
          <w:b/>
        </w:rPr>
        <w:t>Graduated approach</w:t>
      </w:r>
      <w:r>
        <w:t xml:space="preserve"> </w:t>
      </w:r>
      <w:r>
        <w:rPr>
          <w:color w:val="1D1C1D"/>
        </w:rPr>
        <w:t>–</w:t>
      </w:r>
      <w:r>
        <w:t xml:space="preserve"> an approach to providing SEN support in which the school provides support in successive cycles of assessing the pupil’s needs, planning the provision, implementing the plan, and reviewing the impact of the action on the pupil</w:t>
      </w:r>
      <w:r>
        <w:rPr>
          <w:b/>
        </w:rPr>
        <w:t xml:space="preserve"> </w:t>
      </w:r>
    </w:p>
    <w:p w14:paraId="5B54427E" w14:textId="77777777" w:rsidR="00EA2E1E" w:rsidRDefault="00C45E58">
      <w:pPr>
        <w:ind w:left="180" w:right="0"/>
      </w:pPr>
      <w:r>
        <w:rPr>
          <w:noProof/>
        </w:rPr>
        <w:drawing>
          <wp:inline distT="0" distB="0" distL="0" distR="0" wp14:anchorId="48549D53" wp14:editId="712442CE">
            <wp:extent cx="64135" cy="102234"/>
            <wp:effectExtent l="0" t="0" r="0" b="0"/>
            <wp:docPr id="3492" name="Picture 3492"/>
            <wp:cNvGraphicFramePr/>
            <a:graphic xmlns:a="http://schemas.openxmlformats.org/drawingml/2006/main">
              <a:graphicData uri="http://schemas.openxmlformats.org/drawingml/2006/picture">
                <pic:pic xmlns:pic="http://schemas.openxmlformats.org/drawingml/2006/picture">
                  <pic:nvPicPr>
                    <pic:cNvPr id="3492" name="Picture 3492"/>
                    <pic:cNvPicPr/>
                  </pic:nvPicPr>
                  <pic:blipFill>
                    <a:blip r:embed="rId26"/>
                    <a:stretch>
                      <a:fillRect/>
                    </a:stretch>
                  </pic:blipFill>
                  <pic:spPr>
                    <a:xfrm>
                      <a:off x="0" y="0"/>
                      <a:ext cx="64135" cy="102234"/>
                    </a:xfrm>
                    <a:prstGeom prst="rect">
                      <a:avLst/>
                    </a:prstGeom>
                  </pic:spPr>
                </pic:pic>
              </a:graphicData>
            </a:graphic>
          </wp:inline>
        </w:drawing>
      </w:r>
      <w:r>
        <w:t xml:space="preserve"> </w:t>
      </w:r>
      <w:r>
        <w:rPr>
          <w:b/>
        </w:rPr>
        <w:t xml:space="preserve">Intervention </w:t>
      </w:r>
      <w:r>
        <w:rPr>
          <w:color w:val="1D1C1D"/>
        </w:rPr>
        <w:t>–</w:t>
      </w:r>
      <w:r>
        <w:t xml:space="preserve"> a short-term, targeted approach to teaching a pupil with a specific outcome in mind </w:t>
      </w:r>
      <w:r>
        <w:rPr>
          <w:b/>
        </w:rPr>
        <w:t xml:space="preserve"> </w:t>
      </w:r>
    </w:p>
    <w:p w14:paraId="4A87B550" w14:textId="77777777" w:rsidR="00EA2E1E" w:rsidRDefault="00C45E58">
      <w:pPr>
        <w:ind w:left="341" w:right="0" w:hanging="171"/>
      </w:pPr>
      <w:r>
        <w:rPr>
          <w:noProof/>
        </w:rPr>
        <w:drawing>
          <wp:inline distT="0" distB="0" distL="0" distR="0" wp14:anchorId="1723C7E2" wp14:editId="52B7E412">
            <wp:extent cx="64135" cy="102234"/>
            <wp:effectExtent l="0" t="0" r="0" b="0"/>
            <wp:docPr id="3509" name="Picture 3509"/>
            <wp:cNvGraphicFramePr/>
            <a:graphic xmlns:a="http://schemas.openxmlformats.org/drawingml/2006/main">
              <a:graphicData uri="http://schemas.openxmlformats.org/drawingml/2006/picture">
                <pic:pic xmlns:pic="http://schemas.openxmlformats.org/drawingml/2006/picture">
                  <pic:nvPicPr>
                    <pic:cNvPr id="3509" name="Picture 3509"/>
                    <pic:cNvPicPr/>
                  </pic:nvPicPr>
                  <pic:blipFill>
                    <a:blip r:embed="rId26"/>
                    <a:stretch>
                      <a:fillRect/>
                    </a:stretch>
                  </pic:blipFill>
                  <pic:spPr>
                    <a:xfrm>
                      <a:off x="0" y="0"/>
                      <a:ext cx="64135" cy="102234"/>
                    </a:xfrm>
                    <a:prstGeom prst="rect">
                      <a:avLst/>
                    </a:prstGeom>
                  </pic:spPr>
                </pic:pic>
              </a:graphicData>
            </a:graphic>
          </wp:inline>
        </w:drawing>
      </w:r>
      <w:r>
        <w:t xml:space="preserve"> </w:t>
      </w:r>
      <w:r>
        <w:rPr>
          <w:b/>
        </w:rPr>
        <w:t xml:space="preserve">Local offer </w:t>
      </w:r>
      <w:r>
        <w:rPr>
          <w:color w:val="1D1C1D"/>
        </w:rPr>
        <w:t>–</w:t>
      </w:r>
      <w:r>
        <w:t xml:space="preserve"> information provided by the local authority that explains what services and support are on offer for pupils with SEN in the local area</w:t>
      </w:r>
      <w:r>
        <w:rPr>
          <w:b/>
        </w:rPr>
        <w:t xml:space="preserve"> </w:t>
      </w:r>
    </w:p>
    <w:p w14:paraId="53439A39" w14:textId="77777777" w:rsidR="00EA2E1E" w:rsidRDefault="00C45E58">
      <w:pPr>
        <w:ind w:left="341" w:right="0" w:hanging="171"/>
      </w:pPr>
      <w:r>
        <w:rPr>
          <w:noProof/>
        </w:rPr>
        <w:drawing>
          <wp:inline distT="0" distB="0" distL="0" distR="0" wp14:anchorId="73B55E81" wp14:editId="0FF75E26">
            <wp:extent cx="64135" cy="102234"/>
            <wp:effectExtent l="0" t="0" r="0" b="0"/>
            <wp:docPr id="3525" name="Picture 3525"/>
            <wp:cNvGraphicFramePr/>
            <a:graphic xmlns:a="http://schemas.openxmlformats.org/drawingml/2006/main">
              <a:graphicData uri="http://schemas.openxmlformats.org/drawingml/2006/picture">
                <pic:pic xmlns:pic="http://schemas.openxmlformats.org/drawingml/2006/picture">
                  <pic:nvPicPr>
                    <pic:cNvPr id="3525" name="Picture 3525"/>
                    <pic:cNvPicPr/>
                  </pic:nvPicPr>
                  <pic:blipFill>
                    <a:blip r:embed="rId26"/>
                    <a:stretch>
                      <a:fillRect/>
                    </a:stretch>
                  </pic:blipFill>
                  <pic:spPr>
                    <a:xfrm>
                      <a:off x="0" y="0"/>
                      <a:ext cx="64135" cy="102234"/>
                    </a:xfrm>
                    <a:prstGeom prst="rect">
                      <a:avLst/>
                    </a:prstGeom>
                  </pic:spPr>
                </pic:pic>
              </a:graphicData>
            </a:graphic>
          </wp:inline>
        </w:drawing>
      </w:r>
      <w:r>
        <w:t xml:space="preserve"> </w:t>
      </w:r>
      <w:r>
        <w:rPr>
          <w:b/>
        </w:rPr>
        <w:t xml:space="preserve">Outcome </w:t>
      </w:r>
      <w:r>
        <w:rPr>
          <w:color w:val="1D1C1D"/>
        </w:rPr>
        <w:t>–</w:t>
      </w:r>
      <w:r>
        <w:t xml:space="preserve"> target for improvement for pupils with SEN. These targets don't necessarily have to be related to academic attainment </w:t>
      </w:r>
      <w:r>
        <w:rPr>
          <w:b/>
        </w:rPr>
        <w:t xml:space="preserve"> </w:t>
      </w:r>
    </w:p>
    <w:p w14:paraId="63806694" w14:textId="77777777" w:rsidR="00EA2E1E" w:rsidRDefault="00C45E58">
      <w:pPr>
        <w:ind w:left="341" w:right="0" w:hanging="171"/>
      </w:pPr>
      <w:r>
        <w:rPr>
          <w:noProof/>
        </w:rPr>
        <w:drawing>
          <wp:inline distT="0" distB="0" distL="0" distR="0" wp14:anchorId="1FE37ED8" wp14:editId="7585F04B">
            <wp:extent cx="64135" cy="102234"/>
            <wp:effectExtent l="0" t="0" r="0" b="0"/>
            <wp:docPr id="3539" name="Picture 3539"/>
            <wp:cNvGraphicFramePr/>
            <a:graphic xmlns:a="http://schemas.openxmlformats.org/drawingml/2006/main">
              <a:graphicData uri="http://schemas.openxmlformats.org/drawingml/2006/picture">
                <pic:pic xmlns:pic="http://schemas.openxmlformats.org/drawingml/2006/picture">
                  <pic:nvPicPr>
                    <pic:cNvPr id="3539" name="Picture 3539"/>
                    <pic:cNvPicPr/>
                  </pic:nvPicPr>
                  <pic:blipFill>
                    <a:blip r:embed="rId26"/>
                    <a:stretch>
                      <a:fillRect/>
                    </a:stretch>
                  </pic:blipFill>
                  <pic:spPr>
                    <a:xfrm>
                      <a:off x="0" y="0"/>
                      <a:ext cx="64135" cy="102234"/>
                    </a:xfrm>
                    <a:prstGeom prst="rect">
                      <a:avLst/>
                    </a:prstGeom>
                  </pic:spPr>
                </pic:pic>
              </a:graphicData>
            </a:graphic>
          </wp:inline>
        </w:drawing>
      </w:r>
      <w:r>
        <w:t xml:space="preserve"> </w:t>
      </w:r>
      <w:r>
        <w:rPr>
          <w:b/>
        </w:rPr>
        <w:t xml:space="preserve">Reasonable adjustments </w:t>
      </w:r>
      <w:r>
        <w:rPr>
          <w:color w:val="1D1C1D"/>
        </w:rPr>
        <w:t>–</w:t>
      </w:r>
      <w:r>
        <w:t xml:space="preserve"> changes that the school must make to remove or reduce any disadvantages caused by a child’s disability  </w:t>
      </w:r>
      <w:r>
        <w:rPr>
          <w:b/>
        </w:rPr>
        <w:t xml:space="preserve"> </w:t>
      </w:r>
    </w:p>
    <w:p w14:paraId="4FEC2EDB" w14:textId="77777777" w:rsidR="00EA2E1E" w:rsidRDefault="00C45E58">
      <w:pPr>
        <w:ind w:left="180" w:right="0"/>
      </w:pPr>
      <w:r>
        <w:rPr>
          <w:noProof/>
        </w:rPr>
        <w:drawing>
          <wp:inline distT="0" distB="0" distL="0" distR="0" wp14:anchorId="2E60668E" wp14:editId="434B326C">
            <wp:extent cx="64135" cy="102235"/>
            <wp:effectExtent l="0" t="0" r="0" b="0"/>
            <wp:docPr id="3652" name="Picture 3652"/>
            <wp:cNvGraphicFramePr/>
            <a:graphic xmlns:a="http://schemas.openxmlformats.org/drawingml/2006/main">
              <a:graphicData uri="http://schemas.openxmlformats.org/drawingml/2006/picture">
                <pic:pic xmlns:pic="http://schemas.openxmlformats.org/drawingml/2006/picture">
                  <pic:nvPicPr>
                    <pic:cNvPr id="3652" name="Picture 3652"/>
                    <pic:cNvPicPr/>
                  </pic:nvPicPr>
                  <pic:blipFill>
                    <a:blip r:embed="rId26"/>
                    <a:stretch>
                      <a:fillRect/>
                    </a:stretch>
                  </pic:blipFill>
                  <pic:spPr>
                    <a:xfrm>
                      <a:off x="0" y="0"/>
                      <a:ext cx="64135" cy="102235"/>
                    </a:xfrm>
                    <a:prstGeom prst="rect">
                      <a:avLst/>
                    </a:prstGeom>
                  </pic:spPr>
                </pic:pic>
              </a:graphicData>
            </a:graphic>
          </wp:inline>
        </w:drawing>
      </w:r>
      <w:r>
        <w:t xml:space="preserve"> </w:t>
      </w:r>
      <w:r>
        <w:rPr>
          <w:b/>
        </w:rPr>
        <w:t xml:space="preserve">SENCO </w:t>
      </w:r>
      <w:r>
        <w:rPr>
          <w:color w:val="1D1C1D"/>
        </w:rPr>
        <w:t>–</w:t>
      </w:r>
      <w:r>
        <w:t xml:space="preserve"> the special educational needs co-ordinator </w:t>
      </w:r>
      <w:r>
        <w:rPr>
          <w:b/>
        </w:rPr>
        <w:t xml:space="preserve"> </w:t>
      </w:r>
    </w:p>
    <w:p w14:paraId="32CE6166" w14:textId="77777777" w:rsidR="00EA2E1E" w:rsidRDefault="00C45E58">
      <w:pPr>
        <w:ind w:left="180" w:right="0"/>
      </w:pPr>
      <w:r>
        <w:rPr>
          <w:noProof/>
        </w:rPr>
        <w:lastRenderedPageBreak/>
        <w:drawing>
          <wp:inline distT="0" distB="0" distL="0" distR="0" wp14:anchorId="36DA3519" wp14:editId="6C33CE14">
            <wp:extent cx="64135" cy="102235"/>
            <wp:effectExtent l="0" t="0" r="0" b="0"/>
            <wp:docPr id="3664" name="Picture 3664"/>
            <wp:cNvGraphicFramePr/>
            <a:graphic xmlns:a="http://schemas.openxmlformats.org/drawingml/2006/main">
              <a:graphicData uri="http://schemas.openxmlformats.org/drawingml/2006/picture">
                <pic:pic xmlns:pic="http://schemas.openxmlformats.org/drawingml/2006/picture">
                  <pic:nvPicPr>
                    <pic:cNvPr id="3664" name="Picture 3664"/>
                    <pic:cNvPicPr/>
                  </pic:nvPicPr>
                  <pic:blipFill>
                    <a:blip r:embed="rId26"/>
                    <a:stretch>
                      <a:fillRect/>
                    </a:stretch>
                  </pic:blipFill>
                  <pic:spPr>
                    <a:xfrm>
                      <a:off x="0" y="0"/>
                      <a:ext cx="64135" cy="102235"/>
                    </a:xfrm>
                    <a:prstGeom prst="rect">
                      <a:avLst/>
                    </a:prstGeom>
                  </pic:spPr>
                </pic:pic>
              </a:graphicData>
            </a:graphic>
          </wp:inline>
        </w:drawing>
      </w:r>
      <w:r>
        <w:t xml:space="preserve"> </w:t>
      </w:r>
      <w:r>
        <w:rPr>
          <w:b/>
        </w:rPr>
        <w:t xml:space="preserve">SEN </w:t>
      </w:r>
      <w:r>
        <w:rPr>
          <w:color w:val="1D1C1D"/>
        </w:rPr>
        <w:t>–</w:t>
      </w:r>
      <w:r>
        <w:t xml:space="preserve"> special educational needs</w:t>
      </w:r>
      <w:r>
        <w:rPr>
          <w:b/>
        </w:rPr>
        <w:t xml:space="preserve"> </w:t>
      </w:r>
    </w:p>
    <w:p w14:paraId="327B57BA" w14:textId="77777777" w:rsidR="00EA2E1E" w:rsidRDefault="00C45E58">
      <w:pPr>
        <w:ind w:left="180" w:right="0"/>
      </w:pPr>
      <w:r>
        <w:rPr>
          <w:noProof/>
        </w:rPr>
        <w:drawing>
          <wp:inline distT="0" distB="0" distL="0" distR="0" wp14:anchorId="1A75D8D8" wp14:editId="360C8872">
            <wp:extent cx="64135" cy="102235"/>
            <wp:effectExtent l="0" t="0" r="0" b="0"/>
            <wp:docPr id="3674" name="Picture 3674"/>
            <wp:cNvGraphicFramePr/>
            <a:graphic xmlns:a="http://schemas.openxmlformats.org/drawingml/2006/main">
              <a:graphicData uri="http://schemas.openxmlformats.org/drawingml/2006/picture">
                <pic:pic xmlns:pic="http://schemas.openxmlformats.org/drawingml/2006/picture">
                  <pic:nvPicPr>
                    <pic:cNvPr id="3674" name="Picture 3674"/>
                    <pic:cNvPicPr/>
                  </pic:nvPicPr>
                  <pic:blipFill>
                    <a:blip r:embed="rId26"/>
                    <a:stretch>
                      <a:fillRect/>
                    </a:stretch>
                  </pic:blipFill>
                  <pic:spPr>
                    <a:xfrm>
                      <a:off x="0" y="0"/>
                      <a:ext cx="64135" cy="102235"/>
                    </a:xfrm>
                    <a:prstGeom prst="rect">
                      <a:avLst/>
                    </a:prstGeom>
                  </pic:spPr>
                </pic:pic>
              </a:graphicData>
            </a:graphic>
          </wp:inline>
        </w:drawing>
      </w:r>
      <w:r>
        <w:t xml:space="preserve"> </w:t>
      </w:r>
      <w:r>
        <w:rPr>
          <w:b/>
        </w:rPr>
        <w:t>SEND</w:t>
      </w:r>
      <w:r>
        <w:t xml:space="preserve"> </w:t>
      </w:r>
      <w:r>
        <w:rPr>
          <w:color w:val="1D1C1D"/>
        </w:rPr>
        <w:t>–</w:t>
      </w:r>
      <w:r>
        <w:t xml:space="preserve"> special educational needs and disabilities </w:t>
      </w:r>
    </w:p>
    <w:p w14:paraId="40E153F6" w14:textId="77777777" w:rsidR="00EA2E1E" w:rsidRDefault="00C45E58">
      <w:pPr>
        <w:ind w:left="180" w:right="0"/>
      </w:pPr>
      <w:r>
        <w:rPr>
          <w:noProof/>
        </w:rPr>
        <w:drawing>
          <wp:inline distT="0" distB="0" distL="0" distR="0" wp14:anchorId="19DB5D2D" wp14:editId="0F924012">
            <wp:extent cx="64135" cy="102235"/>
            <wp:effectExtent l="0" t="0" r="0" b="0"/>
            <wp:docPr id="3685" name="Picture 3685"/>
            <wp:cNvGraphicFramePr/>
            <a:graphic xmlns:a="http://schemas.openxmlformats.org/drawingml/2006/main">
              <a:graphicData uri="http://schemas.openxmlformats.org/drawingml/2006/picture">
                <pic:pic xmlns:pic="http://schemas.openxmlformats.org/drawingml/2006/picture">
                  <pic:nvPicPr>
                    <pic:cNvPr id="3685" name="Picture 3685"/>
                    <pic:cNvPicPr/>
                  </pic:nvPicPr>
                  <pic:blipFill>
                    <a:blip r:embed="rId26"/>
                    <a:stretch>
                      <a:fillRect/>
                    </a:stretch>
                  </pic:blipFill>
                  <pic:spPr>
                    <a:xfrm>
                      <a:off x="0" y="0"/>
                      <a:ext cx="64135" cy="102235"/>
                    </a:xfrm>
                    <a:prstGeom prst="rect">
                      <a:avLst/>
                    </a:prstGeom>
                  </pic:spPr>
                </pic:pic>
              </a:graphicData>
            </a:graphic>
          </wp:inline>
        </w:drawing>
      </w:r>
      <w:r>
        <w:t xml:space="preserve"> </w:t>
      </w:r>
      <w:r>
        <w:rPr>
          <w:b/>
        </w:rPr>
        <w:t>SEND Code of Practice</w:t>
      </w:r>
      <w:r>
        <w:t xml:space="preserve"> </w:t>
      </w:r>
      <w:r>
        <w:rPr>
          <w:color w:val="1D1C1D"/>
        </w:rPr>
        <w:t>–</w:t>
      </w:r>
      <w:r>
        <w:t xml:space="preserve"> the statutory guidance that schools must follow to support children with SEND </w:t>
      </w:r>
    </w:p>
    <w:p w14:paraId="1F5ED298" w14:textId="77777777" w:rsidR="00EA2E1E" w:rsidRDefault="00C45E58">
      <w:pPr>
        <w:ind w:left="341" w:right="0" w:hanging="171"/>
      </w:pPr>
      <w:r>
        <w:rPr>
          <w:noProof/>
        </w:rPr>
        <w:drawing>
          <wp:inline distT="0" distB="0" distL="0" distR="0" wp14:anchorId="78B0B945" wp14:editId="2EC077E4">
            <wp:extent cx="64135" cy="102235"/>
            <wp:effectExtent l="0" t="0" r="0" b="0"/>
            <wp:docPr id="3697" name="Picture 3697"/>
            <wp:cNvGraphicFramePr/>
            <a:graphic xmlns:a="http://schemas.openxmlformats.org/drawingml/2006/main">
              <a:graphicData uri="http://schemas.openxmlformats.org/drawingml/2006/picture">
                <pic:pic xmlns:pic="http://schemas.openxmlformats.org/drawingml/2006/picture">
                  <pic:nvPicPr>
                    <pic:cNvPr id="3697" name="Picture 3697"/>
                    <pic:cNvPicPr/>
                  </pic:nvPicPr>
                  <pic:blipFill>
                    <a:blip r:embed="rId26"/>
                    <a:stretch>
                      <a:fillRect/>
                    </a:stretch>
                  </pic:blipFill>
                  <pic:spPr>
                    <a:xfrm>
                      <a:off x="0" y="0"/>
                      <a:ext cx="64135" cy="102235"/>
                    </a:xfrm>
                    <a:prstGeom prst="rect">
                      <a:avLst/>
                    </a:prstGeom>
                  </pic:spPr>
                </pic:pic>
              </a:graphicData>
            </a:graphic>
          </wp:inline>
        </w:drawing>
      </w:r>
      <w:r>
        <w:t xml:space="preserve"> </w:t>
      </w:r>
      <w:r>
        <w:rPr>
          <w:b/>
        </w:rPr>
        <w:t>SEN information report</w:t>
      </w:r>
      <w:r>
        <w:t xml:space="preserve"> </w:t>
      </w:r>
      <w:r>
        <w:rPr>
          <w:color w:val="1D1C1D"/>
        </w:rPr>
        <w:t>–</w:t>
      </w:r>
      <w:r>
        <w:t xml:space="preserve"> a report that schools must publish on their website, that explains how the school supports pupils with SEN </w:t>
      </w:r>
    </w:p>
    <w:p w14:paraId="13C1DCF9" w14:textId="77777777" w:rsidR="00EA2E1E" w:rsidRDefault="00C45E58">
      <w:pPr>
        <w:ind w:left="180" w:right="0"/>
      </w:pPr>
      <w:r>
        <w:rPr>
          <w:noProof/>
        </w:rPr>
        <w:drawing>
          <wp:inline distT="0" distB="0" distL="0" distR="0" wp14:anchorId="28C427FE" wp14:editId="083EFDAA">
            <wp:extent cx="64135" cy="102235"/>
            <wp:effectExtent l="0" t="0" r="0" b="0"/>
            <wp:docPr id="3710" name="Picture 3710"/>
            <wp:cNvGraphicFramePr/>
            <a:graphic xmlns:a="http://schemas.openxmlformats.org/drawingml/2006/main">
              <a:graphicData uri="http://schemas.openxmlformats.org/drawingml/2006/picture">
                <pic:pic xmlns:pic="http://schemas.openxmlformats.org/drawingml/2006/picture">
                  <pic:nvPicPr>
                    <pic:cNvPr id="3710" name="Picture 3710"/>
                    <pic:cNvPicPr/>
                  </pic:nvPicPr>
                  <pic:blipFill>
                    <a:blip r:embed="rId26"/>
                    <a:stretch>
                      <a:fillRect/>
                    </a:stretch>
                  </pic:blipFill>
                  <pic:spPr>
                    <a:xfrm>
                      <a:off x="0" y="0"/>
                      <a:ext cx="64135" cy="102235"/>
                    </a:xfrm>
                    <a:prstGeom prst="rect">
                      <a:avLst/>
                    </a:prstGeom>
                  </pic:spPr>
                </pic:pic>
              </a:graphicData>
            </a:graphic>
          </wp:inline>
        </w:drawing>
      </w:r>
      <w:r>
        <w:t xml:space="preserve"> </w:t>
      </w:r>
      <w:r>
        <w:rPr>
          <w:b/>
        </w:rPr>
        <w:t xml:space="preserve">SEN support </w:t>
      </w:r>
      <w:r>
        <w:rPr>
          <w:color w:val="1D1C1D"/>
        </w:rPr>
        <w:t>–</w:t>
      </w:r>
      <w:r>
        <w:t xml:space="preserve"> special educational provision that meets the needs of pupils with SEN</w:t>
      </w:r>
      <w:r>
        <w:rPr>
          <w:b/>
        </w:rPr>
        <w:t xml:space="preserve"> </w:t>
      </w:r>
    </w:p>
    <w:p w14:paraId="0F470870" w14:textId="77777777" w:rsidR="00EA2E1E" w:rsidRDefault="00C45E58">
      <w:pPr>
        <w:ind w:left="180" w:right="0"/>
      </w:pPr>
      <w:r>
        <w:rPr>
          <w:noProof/>
        </w:rPr>
        <w:drawing>
          <wp:inline distT="0" distB="0" distL="0" distR="0" wp14:anchorId="739613AF" wp14:editId="5F7E11DD">
            <wp:extent cx="64135" cy="102235"/>
            <wp:effectExtent l="0" t="0" r="0" b="0"/>
            <wp:docPr id="3723" name="Picture 3723"/>
            <wp:cNvGraphicFramePr/>
            <a:graphic xmlns:a="http://schemas.openxmlformats.org/drawingml/2006/main">
              <a:graphicData uri="http://schemas.openxmlformats.org/drawingml/2006/picture">
                <pic:pic xmlns:pic="http://schemas.openxmlformats.org/drawingml/2006/picture">
                  <pic:nvPicPr>
                    <pic:cNvPr id="3723" name="Picture 3723"/>
                    <pic:cNvPicPr/>
                  </pic:nvPicPr>
                  <pic:blipFill>
                    <a:blip r:embed="rId26"/>
                    <a:stretch>
                      <a:fillRect/>
                    </a:stretch>
                  </pic:blipFill>
                  <pic:spPr>
                    <a:xfrm>
                      <a:off x="0" y="0"/>
                      <a:ext cx="64135" cy="102235"/>
                    </a:xfrm>
                    <a:prstGeom prst="rect">
                      <a:avLst/>
                    </a:prstGeom>
                  </pic:spPr>
                </pic:pic>
              </a:graphicData>
            </a:graphic>
          </wp:inline>
        </w:drawing>
      </w:r>
      <w:r>
        <w:t xml:space="preserve"> </w:t>
      </w:r>
      <w:r>
        <w:rPr>
          <w:b/>
        </w:rPr>
        <w:t>Transition</w:t>
      </w:r>
      <w:r>
        <w:t xml:space="preserve"> </w:t>
      </w:r>
      <w:r>
        <w:rPr>
          <w:color w:val="1D1C1D"/>
        </w:rPr>
        <w:t>–</w:t>
      </w:r>
      <w:r>
        <w:t xml:space="preserve"> when a pupil moves between years, phases, schools or institutions or life stages </w:t>
      </w:r>
    </w:p>
    <w:p w14:paraId="331B6B35" w14:textId="77777777" w:rsidR="00EA2E1E" w:rsidRDefault="00C45E58">
      <w:pPr>
        <w:spacing w:after="139" w:line="259" w:lineRule="auto"/>
        <w:ind w:left="0" w:right="0" w:firstLine="0"/>
        <w:jc w:val="left"/>
      </w:pPr>
      <w:r>
        <w:t xml:space="preserve"> </w:t>
      </w:r>
    </w:p>
    <w:p w14:paraId="3DECA4C6" w14:textId="77777777" w:rsidR="00EA2E1E" w:rsidRDefault="00C45E58">
      <w:pPr>
        <w:spacing w:after="137" w:line="259" w:lineRule="auto"/>
        <w:ind w:left="0" w:right="0" w:firstLine="0"/>
        <w:jc w:val="left"/>
      </w:pPr>
      <w:r>
        <w:t xml:space="preserve"> </w:t>
      </w:r>
    </w:p>
    <w:p w14:paraId="3A7A1593" w14:textId="77777777" w:rsidR="00EA2E1E" w:rsidRDefault="00C45E58">
      <w:pPr>
        <w:spacing w:after="137" w:line="259" w:lineRule="auto"/>
        <w:ind w:left="0" w:right="0" w:firstLine="0"/>
        <w:jc w:val="left"/>
      </w:pPr>
      <w:r>
        <w:rPr>
          <w:b/>
        </w:rPr>
        <w:t xml:space="preserve"> </w:t>
      </w:r>
    </w:p>
    <w:p w14:paraId="789A737A" w14:textId="77777777" w:rsidR="00EA2E1E" w:rsidRDefault="00C45E58">
      <w:pPr>
        <w:spacing w:after="137" w:line="259" w:lineRule="auto"/>
        <w:ind w:left="0" w:right="0" w:firstLine="0"/>
        <w:jc w:val="left"/>
      </w:pPr>
      <w:r>
        <w:rPr>
          <w:b/>
        </w:rPr>
        <w:t xml:space="preserve"> </w:t>
      </w:r>
    </w:p>
    <w:p w14:paraId="584D0FAC" w14:textId="77777777" w:rsidR="00EA2E1E" w:rsidRDefault="00C45E58">
      <w:pPr>
        <w:spacing w:after="137" w:line="259" w:lineRule="auto"/>
        <w:ind w:left="0" w:right="0" w:firstLine="0"/>
        <w:jc w:val="left"/>
      </w:pPr>
      <w:r>
        <w:t xml:space="preserve"> </w:t>
      </w:r>
    </w:p>
    <w:p w14:paraId="1F5F192C" w14:textId="77777777" w:rsidR="00EA2E1E" w:rsidRDefault="00C45E58">
      <w:pPr>
        <w:spacing w:after="139" w:line="259" w:lineRule="auto"/>
        <w:ind w:left="0" w:right="0" w:firstLine="0"/>
        <w:jc w:val="left"/>
      </w:pPr>
      <w:r>
        <w:t xml:space="preserve"> </w:t>
      </w:r>
    </w:p>
    <w:p w14:paraId="1E555EBD" w14:textId="77777777" w:rsidR="00EA2E1E" w:rsidRDefault="00C45E58">
      <w:pPr>
        <w:spacing w:after="0" w:line="259" w:lineRule="auto"/>
        <w:ind w:left="0" w:right="0" w:firstLine="0"/>
        <w:jc w:val="left"/>
      </w:pPr>
      <w:r>
        <w:rPr>
          <w:b/>
          <w:color w:val="FF1F64"/>
        </w:rPr>
        <w:t xml:space="preserve"> </w:t>
      </w:r>
    </w:p>
    <w:sectPr w:rsidR="00EA2E1E">
      <w:footerReference w:type="even" r:id="rId64"/>
      <w:footerReference w:type="default" r:id="rId65"/>
      <w:footerReference w:type="first" r:id="rId66"/>
      <w:pgSz w:w="11899" w:h="16841"/>
      <w:pgMar w:top="1625" w:right="1071" w:bottom="1919" w:left="1078" w:header="720" w:footer="3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FBC27" w14:textId="77777777" w:rsidR="00C45E58" w:rsidRDefault="00C45E58">
      <w:pPr>
        <w:spacing w:after="0" w:line="240" w:lineRule="auto"/>
      </w:pPr>
      <w:r>
        <w:separator/>
      </w:r>
    </w:p>
  </w:endnote>
  <w:endnote w:type="continuationSeparator" w:id="0">
    <w:p w14:paraId="15D4A069" w14:textId="77777777" w:rsidR="00C45E58" w:rsidRDefault="00C45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D638F" w14:textId="77777777" w:rsidR="00EA2E1E" w:rsidRDefault="00C45E58">
    <w:pPr>
      <w:spacing w:after="103" w:line="259" w:lineRule="auto"/>
      <w:ind w:left="360" w:right="0" w:firstLine="0"/>
      <w:jc w:val="left"/>
    </w:pPr>
    <w:r>
      <w:fldChar w:fldCharType="begin"/>
    </w:r>
    <w:r>
      <w:instrText xml:space="preserve"> PAGE   \* MERGEFORMAT </w:instrText>
    </w:r>
    <w:r>
      <w:fldChar w:fldCharType="separate"/>
    </w:r>
    <w:r>
      <w:rPr>
        <w:color w:val="808080"/>
        <w:sz w:val="16"/>
      </w:rPr>
      <w:t>1</w:t>
    </w:r>
    <w:r>
      <w:rPr>
        <w:color w:val="808080"/>
        <w:sz w:val="16"/>
      </w:rPr>
      <w:fldChar w:fldCharType="end"/>
    </w:r>
    <w:r>
      <w:rPr>
        <w:color w:val="808080"/>
        <w:sz w:val="16"/>
      </w:rPr>
      <w:t xml:space="preserve"> </w:t>
    </w:r>
  </w:p>
  <w:p w14:paraId="5EB1211D" w14:textId="77777777" w:rsidR="00EA2E1E" w:rsidRDefault="00C45E58">
    <w:pPr>
      <w:spacing w:after="0" w:line="259" w:lineRule="auto"/>
      <w:ind w:left="360" w:right="0" w:firstLine="0"/>
      <w:jc w:val="left"/>
    </w:pPr>
    <w:r>
      <w:rPr>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42EC6" w14:textId="77777777" w:rsidR="00EA2E1E" w:rsidRDefault="00C45E58">
    <w:pPr>
      <w:spacing w:after="103" w:line="259" w:lineRule="auto"/>
      <w:ind w:left="360" w:right="0" w:firstLine="0"/>
      <w:jc w:val="left"/>
    </w:pPr>
    <w:r>
      <w:fldChar w:fldCharType="begin"/>
    </w:r>
    <w:r>
      <w:instrText xml:space="preserve"> PAGE   \* MERGEFORMAT </w:instrText>
    </w:r>
    <w:r>
      <w:fldChar w:fldCharType="separate"/>
    </w:r>
    <w:r>
      <w:rPr>
        <w:color w:val="808080"/>
        <w:sz w:val="16"/>
      </w:rPr>
      <w:t>1</w:t>
    </w:r>
    <w:r>
      <w:rPr>
        <w:color w:val="808080"/>
        <w:sz w:val="16"/>
      </w:rPr>
      <w:fldChar w:fldCharType="end"/>
    </w:r>
    <w:r>
      <w:rPr>
        <w:color w:val="808080"/>
        <w:sz w:val="16"/>
      </w:rPr>
      <w:t xml:space="preserve"> </w:t>
    </w:r>
  </w:p>
  <w:p w14:paraId="47233540" w14:textId="77777777" w:rsidR="00EA2E1E" w:rsidRDefault="00C45E58">
    <w:pPr>
      <w:spacing w:after="0" w:line="259" w:lineRule="auto"/>
      <w:ind w:left="360" w:right="0" w:firstLine="0"/>
      <w:jc w:val="left"/>
    </w:pPr>
    <w:r>
      <w:rPr>
        <w:color w:val="808080"/>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BEF10" w14:textId="77777777" w:rsidR="00EA2E1E" w:rsidRDefault="00C45E58">
    <w:pPr>
      <w:spacing w:after="103" w:line="259" w:lineRule="auto"/>
      <w:ind w:left="360" w:right="0" w:firstLine="0"/>
      <w:jc w:val="left"/>
    </w:pPr>
    <w:r>
      <w:fldChar w:fldCharType="begin"/>
    </w:r>
    <w:r>
      <w:instrText xml:space="preserve"> PAGE   \* MERGEFORMAT </w:instrText>
    </w:r>
    <w:r>
      <w:fldChar w:fldCharType="separate"/>
    </w:r>
    <w:r>
      <w:rPr>
        <w:color w:val="808080"/>
        <w:sz w:val="16"/>
      </w:rPr>
      <w:t>1</w:t>
    </w:r>
    <w:r>
      <w:rPr>
        <w:color w:val="808080"/>
        <w:sz w:val="16"/>
      </w:rPr>
      <w:fldChar w:fldCharType="end"/>
    </w:r>
    <w:r>
      <w:rPr>
        <w:color w:val="808080"/>
        <w:sz w:val="16"/>
      </w:rPr>
      <w:t xml:space="preserve"> </w:t>
    </w:r>
  </w:p>
  <w:p w14:paraId="20FF0CCF" w14:textId="77777777" w:rsidR="00EA2E1E" w:rsidRDefault="00C45E58">
    <w:pPr>
      <w:spacing w:after="0" w:line="259" w:lineRule="auto"/>
      <w:ind w:left="360" w:right="0" w:firstLine="0"/>
      <w:jc w:val="left"/>
    </w:pPr>
    <w:r>
      <w:rPr>
        <w:color w:val="808080"/>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43986" w14:textId="77777777" w:rsidR="00EA2E1E" w:rsidRDefault="00C45E58">
    <w:pPr>
      <w:tabs>
        <w:tab w:val="center" w:pos="6381"/>
      </w:tabs>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3598E21" wp14:editId="7DAE7442">
              <wp:simplePos x="0" y="0"/>
              <wp:positionH relativeFrom="page">
                <wp:posOffset>684276</wp:posOffset>
              </wp:positionH>
              <wp:positionV relativeFrom="page">
                <wp:posOffset>9945319</wp:posOffset>
              </wp:positionV>
              <wp:extent cx="6211443" cy="12192"/>
              <wp:effectExtent l="0" t="0" r="0" b="0"/>
              <wp:wrapSquare wrapText="bothSides"/>
              <wp:docPr id="27909" name="Group 27909"/>
              <wp:cNvGraphicFramePr/>
              <a:graphic xmlns:a="http://schemas.openxmlformats.org/drawingml/2006/main">
                <a:graphicData uri="http://schemas.microsoft.com/office/word/2010/wordprocessingGroup">
                  <wpg:wgp>
                    <wpg:cNvGrpSpPr/>
                    <wpg:grpSpPr>
                      <a:xfrm>
                        <a:off x="0" y="0"/>
                        <a:ext cx="6211443" cy="12192"/>
                        <a:chOff x="0" y="0"/>
                        <a:chExt cx="6211443" cy="12192"/>
                      </a:xfrm>
                    </wpg:grpSpPr>
                    <wps:wsp>
                      <wps:cNvPr id="28876" name="Shape 28876"/>
                      <wps:cNvSpPr/>
                      <wps:spPr>
                        <a:xfrm>
                          <a:off x="0" y="0"/>
                          <a:ext cx="4051681" cy="12192"/>
                        </a:xfrm>
                        <a:custGeom>
                          <a:avLst/>
                          <a:gdLst/>
                          <a:ahLst/>
                          <a:cxnLst/>
                          <a:rect l="0" t="0" r="0" b="0"/>
                          <a:pathLst>
                            <a:path w="4051681" h="12192">
                              <a:moveTo>
                                <a:pt x="0" y="0"/>
                              </a:moveTo>
                              <a:lnTo>
                                <a:pt x="4051681" y="0"/>
                              </a:lnTo>
                              <a:lnTo>
                                <a:pt x="4051681"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8877" name="Shape 28877"/>
                      <wps:cNvSpPr/>
                      <wps:spPr>
                        <a:xfrm>
                          <a:off x="4051681"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8878" name="Shape 28878"/>
                      <wps:cNvSpPr/>
                      <wps:spPr>
                        <a:xfrm>
                          <a:off x="4063873" y="0"/>
                          <a:ext cx="2147570" cy="12192"/>
                        </a:xfrm>
                        <a:custGeom>
                          <a:avLst/>
                          <a:gdLst/>
                          <a:ahLst/>
                          <a:cxnLst/>
                          <a:rect l="0" t="0" r="0" b="0"/>
                          <a:pathLst>
                            <a:path w="2147570" h="12192">
                              <a:moveTo>
                                <a:pt x="0" y="0"/>
                              </a:moveTo>
                              <a:lnTo>
                                <a:pt x="2147570" y="0"/>
                              </a:lnTo>
                              <a:lnTo>
                                <a:pt x="2147570"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g:wgp>
                </a:graphicData>
              </a:graphic>
            </wp:anchor>
          </w:drawing>
        </mc:Choice>
        <mc:Fallback>
          <w:pict>
            <v:group w14:anchorId="0F230DE1" id="Group 27909" o:spid="_x0000_s1026" style="position:absolute;margin-left:53.9pt;margin-top:783.1pt;width:489.1pt;height:.95pt;z-index:251658240;mso-position-horizontal-relative:page;mso-position-vertical-relative:page" coordsize="6211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">
              <v:shape id="Shape 28876" o:spid="_x0000_s1027" style="position:absolute;width:40516;height:121;visibility:visible;mso-wrap-style:square;v-text-anchor:top" coordsize="405168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" path="m,l4051681,r,12192l,12192,,e" fillcolor="#ff1f64" stroked="f" strokeweight="0">
                <v:stroke miterlimit="83231f" joinstyle="miter"/>
                <v:path arrowok="t" textboxrect="0,0,4051681,12192"/>
              </v:shape>
              <v:shape id="Shape 28877" o:spid="_x0000_s1028" style="position:absolute;left:40516;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" path="m,l12192,r,12192l,12192,,e" fillcolor="#ff1f64" stroked="f" strokeweight="0">
                <v:stroke miterlimit="83231f" joinstyle="miter"/>
                <v:path arrowok="t" textboxrect="0,0,12192,12192"/>
              </v:shape>
              <v:shape id="Shape 28878" o:spid="_x0000_s1029" style="position:absolute;left:40638;width:21476;height:121;visibility:visible;mso-wrap-style:square;v-text-anchor:top" coordsize="214757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" path="m,l2147570,r,12192l,12192,,e" fillcolor="#ff1f64" stroked="f" strokeweight="0">
                <v:stroke miterlimit="83231f" joinstyle="miter"/>
                <v:path arrowok="t" textboxrect="0,0,2147570,12192"/>
              </v:shape>
              <w10:wrap type="square" anchorx="page" anchory="page"/>
            </v:group>
          </w:pict>
        </mc:Fallback>
      </mc:AlternateContent>
    </w:r>
    <w:r>
      <w:rPr>
        <w:color w:val="7C7C7C"/>
        <w:sz w:val="16"/>
      </w:rPr>
      <w:t xml:space="preserve">Get the knowledge you need to act at </w:t>
    </w:r>
    <w:r>
      <w:rPr>
        <w:color w:val="7C7C7C"/>
        <w:sz w:val="16"/>
        <w:u w:val="single" w:color="7C7C7C"/>
      </w:rPr>
      <w:t>thekeysupport.com</w:t>
    </w:r>
    <w:r>
      <w:rPr>
        <w:color w:val="7C7C7C"/>
        <w:sz w:val="16"/>
      </w:rPr>
      <w:t xml:space="preserve"> </w:t>
    </w:r>
    <w:r>
      <w:rPr>
        <w:color w:val="7C7C7C"/>
        <w:sz w:val="16"/>
      </w:rPr>
      <w:tab/>
    </w:r>
    <w:r>
      <w:rPr>
        <w:color w:val="BFBFBF"/>
        <w:sz w:val="17"/>
      </w:rPr>
      <w:t xml:space="preserve"> </w:t>
    </w:r>
  </w:p>
  <w:p w14:paraId="741FA11E" w14:textId="77777777" w:rsidR="00EA2E1E" w:rsidRDefault="00C45E58">
    <w:pPr>
      <w:spacing w:after="103" w:line="259" w:lineRule="auto"/>
      <w:ind w:left="0" w:right="0" w:firstLine="0"/>
      <w:jc w:val="left"/>
    </w:pPr>
    <w:r>
      <w:rPr>
        <w:color w:val="7C7C7C"/>
        <w:sz w:val="16"/>
      </w:rPr>
      <w:t xml:space="preserve">© The Key Support Services Ltd | For terms of use, visit </w:t>
    </w:r>
    <w:r>
      <w:rPr>
        <w:color w:val="7C7C7C"/>
        <w:sz w:val="16"/>
        <w:u w:val="single" w:color="7C7C7C"/>
      </w:rPr>
      <w:t>thekeysupport.com/terms</w:t>
    </w:r>
    <w:r>
      <w:rPr>
        <w:color w:val="808080"/>
        <w:sz w:val="16"/>
      </w:rPr>
      <w:t xml:space="preserve"> </w:t>
    </w:r>
  </w:p>
  <w:p w14:paraId="7C74FB20" w14:textId="77777777" w:rsidR="00EA2E1E" w:rsidRDefault="00C45E58">
    <w:pPr>
      <w:spacing w:after="0" w:line="259" w:lineRule="auto"/>
      <w:ind w:left="0" w:right="0" w:firstLine="0"/>
      <w:jc w:val="left"/>
    </w:pPr>
    <w:r>
      <w:rPr>
        <w:sz w:val="16"/>
      </w:rPr>
      <w:t>Page</w:t>
    </w:r>
    <w:r>
      <w:rPr>
        <w:b/>
        <w:color w:val="808080"/>
        <w:sz w:val="16"/>
      </w:rPr>
      <w:t xml:space="preserve"> </w:t>
    </w:r>
    <w:r>
      <w:rPr>
        <w:b/>
        <w:color w:val="FF1F64"/>
        <w:sz w:val="16"/>
      </w:rPr>
      <w:t>|</w:t>
    </w:r>
    <w:r>
      <w:rPr>
        <w:color w:val="808080"/>
        <w:sz w:val="16"/>
      </w:rPr>
      <w:t xml:space="preserve"> </w:t>
    </w:r>
    <w:r>
      <w:fldChar w:fldCharType="begin"/>
    </w:r>
    <w:r>
      <w:instrText xml:space="preserve"> PAGE   \* MERGEFORMAT </w:instrText>
    </w:r>
    <w:r>
      <w:fldChar w:fldCharType="separate"/>
    </w:r>
    <w:r>
      <w:rPr>
        <w:sz w:val="16"/>
      </w:rPr>
      <w:t>17</w:t>
    </w:r>
    <w:r>
      <w:rPr>
        <w:sz w:val="16"/>
      </w:rPr>
      <w:fldChar w:fldCharType="end"/>
    </w:r>
    <w:r>
      <w:rPr>
        <w:color w:val="808080"/>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60E86" w14:textId="77777777" w:rsidR="00EA2E1E" w:rsidRDefault="00C45E58">
    <w:pPr>
      <w:tabs>
        <w:tab w:val="center" w:pos="6381"/>
      </w:tabs>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8AEF3E0" wp14:editId="5ACEA16E">
              <wp:simplePos x="0" y="0"/>
              <wp:positionH relativeFrom="page">
                <wp:posOffset>684276</wp:posOffset>
              </wp:positionH>
              <wp:positionV relativeFrom="page">
                <wp:posOffset>9945319</wp:posOffset>
              </wp:positionV>
              <wp:extent cx="6211443" cy="12192"/>
              <wp:effectExtent l="0" t="0" r="0" b="0"/>
              <wp:wrapSquare wrapText="bothSides"/>
              <wp:docPr id="27842" name="Group 27842"/>
              <wp:cNvGraphicFramePr/>
              <a:graphic xmlns:a="http://schemas.openxmlformats.org/drawingml/2006/main">
                <a:graphicData uri="http://schemas.microsoft.com/office/word/2010/wordprocessingGroup">
                  <wpg:wgp>
                    <wpg:cNvGrpSpPr/>
                    <wpg:grpSpPr>
                      <a:xfrm>
                        <a:off x="0" y="0"/>
                        <a:ext cx="6211443" cy="12192"/>
                        <a:chOff x="0" y="0"/>
                        <a:chExt cx="6211443" cy="12192"/>
                      </a:xfrm>
                    </wpg:grpSpPr>
                    <wps:wsp>
                      <wps:cNvPr id="28870" name="Shape 28870"/>
                      <wps:cNvSpPr/>
                      <wps:spPr>
                        <a:xfrm>
                          <a:off x="0" y="0"/>
                          <a:ext cx="4051681" cy="12192"/>
                        </a:xfrm>
                        <a:custGeom>
                          <a:avLst/>
                          <a:gdLst/>
                          <a:ahLst/>
                          <a:cxnLst/>
                          <a:rect l="0" t="0" r="0" b="0"/>
                          <a:pathLst>
                            <a:path w="4051681" h="12192">
                              <a:moveTo>
                                <a:pt x="0" y="0"/>
                              </a:moveTo>
                              <a:lnTo>
                                <a:pt x="4051681" y="0"/>
                              </a:lnTo>
                              <a:lnTo>
                                <a:pt x="4051681"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8871" name="Shape 28871"/>
                      <wps:cNvSpPr/>
                      <wps:spPr>
                        <a:xfrm>
                          <a:off x="4051681"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8872" name="Shape 28872"/>
                      <wps:cNvSpPr/>
                      <wps:spPr>
                        <a:xfrm>
                          <a:off x="4063873" y="0"/>
                          <a:ext cx="2147570" cy="12192"/>
                        </a:xfrm>
                        <a:custGeom>
                          <a:avLst/>
                          <a:gdLst/>
                          <a:ahLst/>
                          <a:cxnLst/>
                          <a:rect l="0" t="0" r="0" b="0"/>
                          <a:pathLst>
                            <a:path w="2147570" h="12192">
                              <a:moveTo>
                                <a:pt x="0" y="0"/>
                              </a:moveTo>
                              <a:lnTo>
                                <a:pt x="2147570" y="0"/>
                              </a:lnTo>
                              <a:lnTo>
                                <a:pt x="2147570"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g:wgp>
                </a:graphicData>
              </a:graphic>
            </wp:anchor>
          </w:drawing>
        </mc:Choice>
        <mc:Fallback>
          <w:pict>
            <v:group w14:anchorId="2B7FD392" id="Group 27842" o:spid="_x0000_s1026" style="position:absolute;margin-left:53.9pt;margin-top:783.1pt;width:489.1pt;height:.95pt;z-index:251659264;mso-position-horizontal-relative:page;mso-position-vertical-relative:page" coordsize="6211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">
              <v:shape id="Shape 28870" o:spid="_x0000_s1027" style="position:absolute;width:40516;height:121;visibility:visible;mso-wrap-style:square;v-text-anchor:top" coordsize="405168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" path="m,l4051681,r,12192l,12192,,e" fillcolor="#ff1f64" stroked="f" strokeweight="0">
                <v:stroke miterlimit="83231f" joinstyle="miter"/>
                <v:path arrowok="t" textboxrect="0,0,4051681,12192"/>
              </v:shape>
              <v:shape id="Shape 28871" o:spid="_x0000_s1028" style="position:absolute;left:40516;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" path="m,l12192,r,12192l,12192,,e" fillcolor="#ff1f64" stroked="f" strokeweight="0">
                <v:stroke miterlimit="83231f" joinstyle="miter"/>
                <v:path arrowok="t" textboxrect="0,0,12192,12192"/>
              </v:shape>
              <v:shape id="Shape 28872" o:spid="_x0000_s1029" style="position:absolute;left:40638;width:21476;height:121;visibility:visible;mso-wrap-style:square;v-text-anchor:top" coordsize="214757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" path="m,l2147570,r,12192l,12192,,e" fillcolor="#ff1f64" stroked="f" strokeweight="0">
                <v:stroke miterlimit="83231f" joinstyle="miter"/>
                <v:path arrowok="t" textboxrect="0,0,2147570,12192"/>
              </v:shape>
              <w10:wrap type="square" anchorx="page" anchory="page"/>
            </v:group>
          </w:pict>
        </mc:Fallback>
      </mc:AlternateContent>
    </w:r>
    <w:r>
      <w:rPr>
        <w:color w:val="7C7C7C"/>
        <w:sz w:val="16"/>
      </w:rPr>
      <w:t xml:space="preserve">Get the knowledge you need to act at </w:t>
    </w:r>
    <w:r>
      <w:rPr>
        <w:color w:val="7C7C7C"/>
        <w:sz w:val="16"/>
        <w:u w:val="single" w:color="7C7C7C"/>
      </w:rPr>
      <w:t>thekeysupport.com</w:t>
    </w:r>
    <w:r>
      <w:rPr>
        <w:color w:val="7C7C7C"/>
        <w:sz w:val="16"/>
      </w:rPr>
      <w:t xml:space="preserve"> </w:t>
    </w:r>
    <w:r>
      <w:rPr>
        <w:color w:val="7C7C7C"/>
        <w:sz w:val="16"/>
      </w:rPr>
      <w:tab/>
    </w:r>
    <w:r>
      <w:rPr>
        <w:color w:val="BFBFBF"/>
        <w:sz w:val="17"/>
      </w:rPr>
      <w:t xml:space="preserve"> </w:t>
    </w:r>
  </w:p>
  <w:p w14:paraId="5C88191F" w14:textId="77777777" w:rsidR="00EA2E1E" w:rsidRDefault="00C45E58">
    <w:pPr>
      <w:spacing w:after="103" w:line="259" w:lineRule="auto"/>
      <w:ind w:left="0" w:right="0" w:firstLine="0"/>
      <w:jc w:val="left"/>
    </w:pPr>
    <w:r>
      <w:rPr>
        <w:color w:val="7C7C7C"/>
        <w:sz w:val="16"/>
      </w:rPr>
      <w:t xml:space="preserve">© The Key Support Services Ltd | For terms of use, visit </w:t>
    </w:r>
    <w:r>
      <w:rPr>
        <w:color w:val="7C7C7C"/>
        <w:sz w:val="16"/>
        <w:u w:val="single" w:color="7C7C7C"/>
      </w:rPr>
      <w:t>thekeysupport.com/terms</w:t>
    </w:r>
    <w:r>
      <w:rPr>
        <w:color w:val="808080"/>
        <w:sz w:val="16"/>
      </w:rPr>
      <w:t xml:space="preserve"> </w:t>
    </w:r>
  </w:p>
  <w:p w14:paraId="6C38B092" w14:textId="77777777" w:rsidR="00EA2E1E" w:rsidRDefault="00C45E58">
    <w:pPr>
      <w:spacing w:after="0" w:line="259" w:lineRule="auto"/>
      <w:ind w:left="0" w:right="0" w:firstLine="0"/>
      <w:jc w:val="left"/>
    </w:pPr>
    <w:r>
      <w:rPr>
        <w:sz w:val="16"/>
      </w:rPr>
      <w:t>Page</w:t>
    </w:r>
    <w:r>
      <w:rPr>
        <w:b/>
        <w:color w:val="808080"/>
        <w:sz w:val="16"/>
      </w:rPr>
      <w:t xml:space="preserve"> </w:t>
    </w:r>
    <w:r>
      <w:rPr>
        <w:b/>
        <w:color w:val="FF1F64"/>
        <w:sz w:val="16"/>
      </w:rPr>
      <w:t>|</w:t>
    </w:r>
    <w:r>
      <w:rPr>
        <w:color w:val="808080"/>
        <w:sz w:val="16"/>
      </w:rPr>
      <w:t xml:space="preserve"> </w:t>
    </w:r>
    <w:r>
      <w:fldChar w:fldCharType="begin"/>
    </w:r>
    <w:r>
      <w:instrText xml:space="preserve"> PAGE   \* MERGEFORMAT </w:instrText>
    </w:r>
    <w:r>
      <w:fldChar w:fldCharType="separate"/>
    </w:r>
    <w:r>
      <w:rPr>
        <w:sz w:val="16"/>
      </w:rPr>
      <w:t>17</w:t>
    </w:r>
    <w:r>
      <w:rPr>
        <w:sz w:val="16"/>
      </w:rPr>
      <w:fldChar w:fldCharType="end"/>
    </w:r>
    <w:r>
      <w:rPr>
        <w:color w:val="808080"/>
        <w:sz w:val="16"/>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335E4" w14:textId="77777777" w:rsidR="00EA2E1E" w:rsidRDefault="00C45E58">
    <w:pPr>
      <w:tabs>
        <w:tab w:val="center" w:pos="6381"/>
      </w:tabs>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413D69F" wp14:editId="481D6D8C">
              <wp:simplePos x="0" y="0"/>
              <wp:positionH relativeFrom="page">
                <wp:posOffset>684276</wp:posOffset>
              </wp:positionH>
              <wp:positionV relativeFrom="page">
                <wp:posOffset>9945319</wp:posOffset>
              </wp:positionV>
              <wp:extent cx="6211443" cy="12192"/>
              <wp:effectExtent l="0" t="0" r="0" b="0"/>
              <wp:wrapSquare wrapText="bothSides"/>
              <wp:docPr id="27775" name="Group 27775"/>
              <wp:cNvGraphicFramePr/>
              <a:graphic xmlns:a="http://schemas.openxmlformats.org/drawingml/2006/main">
                <a:graphicData uri="http://schemas.microsoft.com/office/word/2010/wordprocessingGroup">
                  <wpg:wgp>
                    <wpg:cNvGrpSpPr/>
                    <wpg:grpSpPr>
                      <a:xfrm>
                        <a:off x="0" y="0"/>
                        <a:ext cx="6211443" cy="12192"/>
                        <a:chOff x="0" y="0"/>
                        <a:chExt cx="6211443" cy="12192"/>
                      </a:xfrm>
                    </wpg:grpSpPr>
                    <wps:wsp>
                      <wps:cNvPr id="28864" name="Shape 28864"/>
                      <wps:cNvSpPr/>
                      <wps:spPr>
                        <a:xfrm>
                          <a:off x="0" y="0"/>
                          <a:ext cx="4051681" cy="12192"/>
                        </a:xfrm>
                        <a:custGeom>
                          <a:avLst/>
                          <a:gdLst/>
                          <a:ahLst/>
                          <a:cxnLst/>
                          <a:rect l="0" t="0" r="0" b="0"/>
                          <a:pathLst>
                            <a:path w="4051681" h="12192">
                              <a:moveTo>
                                <a:pt x="0" y="0"/>
                              </a:moveTo>
                              <a:lnTo>
                                <a:pt x="4051681" y="0"/>
                              </a:lnTo>
                              <a:lnTo>
                                <a:pt x="4051681"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8865" name="Shape 28865"/>
                      <wps:cNvSpPr/>
                      <wps:spPr>
                        <a:xfrm>
                          <a:off x="4051681"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s:wsp>
                      <wps:cNvPr id="28866" name="Shape 28866"/>
                      <wps:cNvSpPr/>
                      <wps:spPr>
                        <a:xfrm>
                          <a:off x="4063873" y="0"/>
                          <a:ext cx="2147570" cy="12192"/>
                        </a:xfrm>
                        <a:custGeom>
                          <a:avLst/>
                          <a:gdLst/>
                          <a:ahLst/>
                          <a:cxnLst/>
                          <a:rect l="0" t="0" r="0" b="0"/>
                          <a:pathLst>
                            <a:path w="2147570" h="12192">
                              <a:moveTo>
                                <a:pt x="0" y="0"/>
                              </a:moveTo>
                              <a:lnTo>
                                <a:pt x="2147570" y="0"/>
                              </a:lnTo>
                              <a:lnTo>
                                <a:pt x="2147570" y="12192"/>
                              </a:lnTo>
                              <a:lnTo>
                                <a:pt x="0" y="12192"/>
                              </a:lnTo>
                              <a:lnTo>
                                <a:pt x="0" y="0"/>
                              </a:lnTo>
                            </a:path>
                          </a:pathLst>
                        </a:custGeom>
                        <a:ln w="0" cap="flat">
                          <a:miter lim="127000"/>
                        </a:ln>
                      </wps:spPr>
                      <wps:style>
                        <a:lnRef idx="0">
                          <a:srgbClr val="000000">
                            <a:alpha val="0"/>
                          </a:srgbClr>
                        </a:lnRef>
                        <a:fillRef idx="1">
                          <a:srgbClr val="FF1F64"/>
                        </a:fillRef>
                        <a:effectRef idx="0">
                          <a:scrgbClr r="0" g="0" b="0"/>
                        </a:effectRef>
                        <a:fontRef idx="none"/>
                      </wps:style>
                      <wps:bodyPr/>
                    </wps:wsp>
                  </wpg:wgp>
                </a:graphicData>
              </a:graphic>
            </wp:anchor>
          </w:drawing>
        </mc:Choice>
        <mc:Fallback>
          <w:pict>
            <v:group w14:anchorId="26A39C0F" id="Group 27775" o:spid="_x0000_s1026" style="position:absolute;margin-left:53.9pt;margin-top:783.1pt;width:489.1pt;height:.95pt;z-index:251660288;mso-position-horizontal-relative:page;mso-position-vertical-relative:page" coordsize="6211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">
              <v:shape id="Shape 28864" o:spid="_x0000_s1027" style="position:absolute;width:40516;height:121;visibility:visible;mso-wrap-style:square;v-text-anchor:top" coordsize="4051681,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" path="m,l4051681,r,12192l,12192,,e" fillcolor="#ff1f64" stroked="f" strokeweight="0">
                <v:stroke miterlimit="83231f" joinstyle="miter"/>
                <v:path arrowok="t" textboxrect="0,0,4051681,12192"/>
              </v:shape>
              <v:shape id="Shape 28865" o:spid="_x0000_s1028" style="position:absolute;left:40516;width:122;height:121;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" path="m,l12192,r,12192l,12192,,e" fillcolor="#ff1f64" stroked="f" strokeweight="0">
                <v:stroke miterlimit="83231f" joinstyle="miter"/>
                <v:path arrowok="t" textboxrect="0,0,12192,12192"/>
              </v:shape>
              <v:shape id="Shape 28866" o:spid="_x0000_s1029" style="position:absolute;left:40638;width:21476;height:121;visibility:visible;mso-wrap-style:square;v-text-anchor:top" coordsize="214757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" path="m,l2147570,r,12192l,12192,,e" fillcolor="#ff1f64" stroked="f" strokeweight="0">
                <v:stroke miterlimit="83231f" joinstyle="miter"/>
                <v:path arrowok="t" textboxrect="0,0,2147570,12192"/>
              </v:shape>
              <w10:wrap type="square" anchorx="page" anchory="page"/>
            </v:group>
          </w:pict>
        </mc:Fallback>
      </mc:AlternateContent>
    </w:r>
    <w:r>
      <w:rPr>
        <w:color w:val="7C7C7C"/>
        <w:sz w:val="16"/>
      </w:rPr>
      <w:t xml:space="preserve">Get the knowledge you need to act at </w:t>
    </w:r>
    <w:r>
      <w:rPr>
        <w:color w:val="7C7C7C"/>
        <w:sz w:val="16"/>
        <w:u w:val="single" w:color="7C7C7C"/>
      </w:rPr>
      <w:t>thekeysupport.com</w:t>
    </w:r>
    <w:r>
      <w:rPr>
        <w:color w:val="7C7C7C"/>
        <w:sz w:val="16"/>
      </w:rPr>
      <w:t xml:space="preserve"> </w:t>
    </w:r>
    <w:r>
      <w:rPr>
        <w:color w:val="7C7C7C"/>
        <w:sz w:val="16"/>
      </w:rPr>
      <w:tab/>
    </w:r>
    <w:r>
      <w:rPr>
        <w:color w:val="BFBFBF"/>
        <w:sz w:val="17"/>
      </w:rPr>
      <w:t xml:space="preserve"> </w:t>
    </w:r>
  </w:p>
  <w:p w14:paraId="55B73CE6" w14:textId="77777777" w:rsidR="00EA2E1E" w:rsidRDefault="00C45E58">
    <w:pPr>
      <w:spacing w:after="103" w:line="259" w:lineRule="auto"/>
      <w:ind w:left="0" w:right="0" w:firstLine="0"/>
      <w:jc w:val="left"/>
    </w:pPr>
    <w:r>
      <w:rPr>
        <w:color w:val="7C7C7C"/>
        <w:sz w:val="16"/>
      </w:rPr>
      <w:t xml:space="preserve">© The Key Support Services Ltd | For terms of use, visit </w:t>
    </w:r>
    <w:r>
      <w:rPr>
        <w:color w:val="7C7C7C"/>
        <w:sz w:val="16"/>
        <w:u w:val="single" w:color="7C7C7C"/>
      </w:rPr>
      <w:t>thekeysupport.com/terms</w:t>
    </w:r>
    <w:r>
      <w:rPr>
        <w:color w:val="808080"/>
        <w:sz w:val="16"/>
      </w:rPr>
      <w:t xml:space="preserve"> </w:t>
    </w:r>
  </w:p>
  <w:p w14:paraId="71A831EC" w14:textId="77777777" w:rsidR="00EA2E1E" w:rsidRDefault="00C45E58">
    <w:pPr>
      <w:spacing w:after="0" w:line="259" w:lineRule="auto"/>
      <w:ind w:left="0" w:right="0" w:firstLine="0"/>
      <w:jc w:val="left"/>
    </w:pPr>
    <w:r>
      <w:rPr>
        <w:sz w:val="16"/>
      </w:rPr>
      <w:t>Page</w:t>
    </w:r>
    <w:r>
      <w:rPr>
        <w:b/>
        <w:color w:val="808080"/>
        <w:sz w:val="16"/>
      </w:rPr>
      <w:t xml:space="preserve"> </w:t>
    </w:r>
    <w:r>
      <w:rPr>
        <w:b/>
        <w:color w:val="FF1F64"/>
        <w:sz w:val="16"/>
      </w:rPr>
      <w:t>|</w:t>
    </w:r>
    <w:r>
      <w:rPr>
        <w:color w:val="808080"/>
        <w:sz w:val="16"/>
      </w:rPr>
      <w:t xml:space="preserve"> </w:t>
    </w:r>
    <w:r>
      <w:fldChar w:fldCharType="begin"/>
    </w:r>
    <w:r>
      <w:instrText xml:space="preserve"> PAGE   \* MERGEFORMAT </w:instrText>
    </w:r>
    <w:r>
      <w:fldChar w:fldCharType="separate"/>
    </w:r>
    <w:r>
      <w:rPr>
        <w:sz w:val="16"/>
      </w:rPr>
      <w:t>17</w:t>
    </w:r>
    <w:r>
      <w:rPr>
        <w:sz w:val="16"/>
      </w:rPr>
      <w:fldChar w:fldCharType="end"/>
    </w:r>
    <w:r>
      <w:rPr>
        <w:color w:val="80808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BE3E2" w14:textId="77777777" w:rsidR="00C45E58" w:rsidRDefault="00C45E58">
      <w:pPr>
        <w:spacing w:after="0" w:line="240" w:lineRule="auto"/>
      </w:pPr>
      <w:r>
        <w:separator/>
      </w:r>
    </w:p>
  </w:footnote>
  <w:footnote w:type="continuationSeparator" w:id="0">
    <w:p w14:paraId="52D5CEBA" w14:textId="77777777" w:rsidR="00C45E58" w:rsidRDefault="00C45E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4448F"/>
    <w:multiLevelType w:val="hybridMultilevel"/>
    <w:tmpl w:val="A4305F98"/>
    <w:lvl w:ilvl="0" w:tplc="D5A6CD6C">
      <w:start w:val="1"/>
      <w:numFmt w:val="bullet"/>
      <w:lvlText w:val="•"/>
      <w:lvlJc w:val="left"/>
      <w:pPr>
        <w:ind w:left="16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CDAC2A8">
      <w:start w:val="1"/>
      <w:numFmt w:val="bullet"/>
      <w:lvlText w:val="o"/>
      <w:lvlJc w:val="left"/>
      <w:pPr>
        <w:ind w:left="20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358E9B0">
      <w:start w:val="1"/>
      <w:numFmt w:val="bullet"/>
      <w:lvlText w:val="▪"/>
      <w:lvlJc w:val="left"/>
      <w:pPr>
        <w:ind w:left="27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0D89232">
      <w:start w:val="1"/>
      <w:numFmt w:val="bullet"/>
      <w:lvlText w:val="•"/>
      <w:lvlJc w:val="left"/>
      <w:pPr>
        <w:ind w:left="34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30AC74A">
      <w:start w:val="1"/>
      <w:numFmt w:val="bullet"/>
      <w:lvlText w:val="o"/>
      <w:lvlJc w:val="left"/>
      <w:pPr>
        <w:ind w:left="41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51AC9B4">
      <w:start w:val="1"/>
      <w:numFmt w:val="bullet"/>
      <w:lvlText w:val="▪"/>
      <w:lvlJc w:val="left"/>
      <w:pPr>
        <w:ind w:left="49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DCAC1D0">
      <w:start w:val="1"/>
      <w:numFmt w:val="bullet"/>
      <w:lvlText w:val="•"/>
      <w:lvlJc w:val="left"/>
      <w:pPr>
        <w:ind w:left="56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99AE682">
      <w:start w:val="1"/>
      <w:numFmt w:val="bullet"/>
      <w:lvlText w:val="o"/>
      <w:lvlJc w:val="left"/>
      <w:pPr>
        <w:ind w:left="63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C1E669E">
      <w:start w:val="1"/>
      <w:numFmt w:val="bullet"/>
      <w:lvlText w:val="▪"/>
      <w:lvlJc w:val="left"/>
      <w:pPr>
        <w:ind w:left="70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8CD0C81"/>
    <w:multiLevelType w:val="hybridMultilevel"/>
    <w:tmpl w:val="E7AC55C8"/>
    <w:lvl w:ilvl="0" w:tplc="333003D4">
      <w:start w:val="11"/>
      <w:numFmt w:val="decimal"/>
      <w:lvlText w:val="%1."/>
      <w:lvlJc w:val="left"/>
      <w:pPr>
        <w:ind w:left="677"/>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1" w:tplc="24ECF2D2">
      <w:start w:val="1"/>
      <w:numFmt w:val="bullet"/>
      <w:lvlText w:val="•"/>
      <w:lvlJc w:val="left"/>
      <w:pPr>
        <w:ind w:left="1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B364584">
      <w:start w:val="1"/>
      <w:numFmt w:val="bullet"/>
      <w:lvlText w:val="▪"/>
      <w:lvlJc w:val="left"/>
      <w:pPr>
        <w:ind w:left="187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7A41568">
      <w:start w:val="1"/>
      <w:numFmt w:val="bullet"/>
      <w:lvlText w:val="•"/>
      <w:lvlJc w:val="left"/>
      <w:pPr>
        <w:ind w:left="25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9BC9ACA">
      <w:start w:val="1"/>
      <w:numFmt w:val="bullet"/>
      <w:lvlText w:val="o"/>
      <w:lvlJc w:val="left"/>
      <w:pPr>
        <w:ind w:left="331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A308CFE">
      <w:start w:val="1"/>
      <w:numFmt w:val="bullet"/>
      <w:lvlText w:val="▪"/>
      <w:lvlJc w:val="left"/>
      <w:pPr>
        <w:ind w:left="403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64172A">
      <w:start w:val="1"/>
      <w:numFmt w:val="bullet"/>
      <w:lvlText w:val="•"/>
      <w:lvlJc w:val="left"/>
      <w:pPr>
        <w:ind w:left="47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A045668">
      <w:start w:val="1"/>
      <w:numFmt w:val="bullet"/>
      <w:lvlText w:val="o"/>
      <w:lvlJc w:val="left"/>
      <w:pPr>
        <w:ind w:left="547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EACB98">
      <w:start w:val="1"/>
      <w:numFmt w:val="bullet"/>
      <w:lvlText w:val="▪"/>
      <w:lvlJc w:val="left"/>
      <w:pPr>
        <w:ind w:left="619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E680FD8"/>
    <w:multiLevelType w:val="hybridMultilevel"/>
    <w:tmpl w:val="E77C07B4"/>
    <w:lvl w:ilvl="0" w:tplc="BD6458B0">
      <w:start w:val="1"/>
      <w:numFmt w:val="bullet"/>
      <w:lvlText w:val="•"/>
      <w:lvlJc w:val="left"/>
      <w:pPr>
        <w:ind w:left="11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3CC0A46">
      <w:start w:val="1"/>
      <w:numFmt w:val="bullet"/>
      <w:lvlText w:val="o"/>
      <w:lvlJc w:val="left"/>
      <w:pPr>
        <w:ind w:left="14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5E8A084">
      <w:start w:val="1"/>
      <w:numFmt w:val="bullet"/>
      <w:lvlText w:val="▪"/>
      <w:lvlJc w:val="left"/>
      <w:pPr>
        <w:ind w:left="22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144BC4C">
      <w:start w:val="1"/>
      <w:numFmt w:val="bullet"/>
      <w:lvlText w:val="•"/>
      <w:lvlJc w:val="left"/>
      <w:pPr>
        <w:ind w:left="29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B361FA6">
      <w:start w:val="1"/>
      <w:numFmt w:val="bullet"/>
      <w:lvlText w:val="o"/>
      <w:lvlJc w:val="left"/>
      <w:pPr>
        <w:ind w:left="3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D90C4E8">
      <w:start w:val="1"/>
      <w:numFmt w:val="bullet"/>
      <w:lvlText w:val="▪"/>
      <w:lvlJc w:val="left"/>
      <w:pPr>
        <w:ind w:left="4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614102A">
      <w:start w:val="1"/>
      <w:numFmt w:val="bullet"/>
      <w:lvlText w:val="•"/>
      <w:lvlJc w:val="left"/>
      <w:pPr>
        <w:ind w:left="5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1024A8">
      <w:start w:val="1"/>
      <w:numFmt w:val="bullet"/>
      <w:lvlText w:val="o"/>
      <w:lvlJc w:val="left"/>
      <w:pPr>
        <w:ind w:left="5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88A223E">
      <w:start w:val="1"/>
      <w:numFmt w:val="bullet"/>
      <w:lvlText w:val="▪"/>
      <w:lvlJc w:val="left"/>
      <w:pPr>
        <w:ind w:left="6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3DF37C6"/>
    <w:multiLevelType w:val="hybridMultilevel"/>
    <w:tmpl w:val="AC3AC6D6"/>
    <w:lvl w:ilvl="0" w:tplc="9CB6808E">
      <w:start w:val="3"/>
      <w:numFmt w:val="decimal"/>
      <w:lvlText w:val="%1."/>
      <w:lvlJc w:val="left"/>
      <w:pPr>
        <w:ind w:left="566"/>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1" w:tplc="4636D0FE">
      <w:start w:val="1"/>
      <w:numFmt w:val="lowerLetter"/>
      <w:lvlText w:val="%2"/>
      <w:lvlJc w:val="left"/>
      <w:pPr>
        <w:ind w:left="108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2" w:tplc="20C47C94">
      <w:start w:val="1"/>
      <w:numFmt w:val="lowerRoman"/>
      <w:lvlText w:val="%3"/>
      <w:lvlJc w:val="left"/>
      <w:pPr>
        <w:ind w:left="180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3" w:tplc="C2E09708">
      <w:start w:val="1"/>
      <w:numFmt w:val="decimal"/>
      <w:lvlText w:val="%4"/>
      <w:lvlJc w:val="left"/>
      <w:pPr>
        <w:ind w:left="252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4" w:tplc="7C9E5644">
      <w:start w:val="1"/>
      <w:numFmt w:val="lowerLetter"/>
      <w:lvlText w:val="%5"/>
      <w:lvlJc w:val="left"/>
      <w:pPr>
        <w:ind w:left="324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5" w:tplc="03DA3A10">
      <w:start w:val="1"/>
      <w:numFmt w:val="lowerRoman"/>
      <w:lvlText w:val="%6"/>
      <w:lvlJc w:val="left"/>
      <w:pPr>
        <w:ind w:left="396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6" w:tplc="F4D2C2B6">
      <w:start w:val="1"/>
      <w:numFmt w:val="decimal"/>
      <w:lvlText w:val="%7"/>
      <w:lvlJc w:val="left"/>
      <w:pPr>
        <w:ind w:left="468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7" w:tplc="46324334">
      <w:start w:val="1"/>
      <w:numFmt w:val="lowerLetter"/>
      <w:lvlText w:val="%8"/>
      <w:lvlJc w:val="left"/>
      <w:pPr>
        <w:ind w:left="540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8" w:tplc="869EE928">
      <w:start w:val="1"/>
      <w:numFmt w:val="lowerRoman"/>
      <w:lvlText w:val="%9"/>
      <w:lvlJc w:val="left"/>
      <w:pPr>
        <w:ind w:left="612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abstractNum>
  <w:abstractNum w:abstractNumId="4" w15:restartNumberingAfterBreak="0">
    <w:nsid w:val="4ED8678D"/>
    <w:multiLevelType w:val="hybridMultilevel"/>
    <w:tmpl w:val="D4E84C6A"/>
    <w:lvl w:ilvl="0" w:tplc="DFF40E86">
      <w:start w:val="1"/>
      <w:numFmt w:val="bullet"/>
      <w:lvlText w:val="•"/>
      <w:lvlJc w:val="left"/>
      <w:pPr>
        <w:ind w:left="16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D0EE37A">
      <w:start w:val="1"/>
      <w:numFmt w:val="bullet"/>
      <w:lvlText w:val="o"/>
      <w:lvlJc w:val="left"/>
      <w:pPr>
        <w:ind w:left="20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30ECCA6">
      <w:start w:val="1"/>
      <w:numFmt w:val="bullet"/>
      <w:lvlText w:val="▪"/>
      <w:lvlJc w:val="left"/>
      <w:pPr>
        <w:ind w:left="27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19CADC8">
      <w:start w:val="1"/>
      <w:numFmt w:val="bullet"/>
      <w:lvlText w:val="•"/>
      <w:lvlJc w:val="left"/>
      <w:pPr>
        <w:ind w:left="34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48C09CC">
      <w:start w:val="1"/>
      <w:numFmt w:val="bullet"/>
      <w:lvlText w:val="o"/>
      <w:lvlJc w:val="left"/>
      <w:pPr>
        <w:ind w:left="41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BC24EA2">
      <w:start w:val="1"/>
      <w:numFmt w:val="bullet"/>
      <w:lvlText w:val="▪"/>
      <w:lvlJc w:val="left"/>
      <w:pPr>
        <w:ind w:left="49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85AC6B8">
      <w:start w:val="1"/>
      <w:numFmt w:val="bullet"/>
      <w:lvlText w:val="•"/>
      <w:lvlJc w:val="left"/>
      <w:pPr>
        <w:ind w:left="56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C58CE60">
      <w:start w:val="1"/>
      <w:numFmt w:val="bullet"/>
      <w:lvlText w:val="o"/>
      <w:lvlJc w:val="left"/>
      <w:pPr>
        <w:ind w:left="63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A1C3236">
      <w:start w:val="1"/>
      <w:numFmt w:val="bullet"/>
      <w:lvlText w:val="▪"/>
      <w:lvlJc w:val="left"/>
      <w:pPr>
        <w:ind w:left="70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F5C41BF"/>
    <w:multiLevelType w:val="hybridMultilevel"/>
    <w:tmpl w:val="DB027D20"/>
    <w:lvl w:ilvl="0" w:tplc="C4FC7B5C">
      <w:start w:val="7"/>
      <w:numFmt w:val="decimal"/>
      <w:lvlText w:val="%1."/>
      <w:lvlJc w:val="left"/>
      <w:pPr>
        <w:ind w:left="566"/>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1" w:tplc="09E02F92">
      <w:start w:val="1"/>
      <w:numFmt w:val="lowerLetter"/>
      <w:lvlText w:val="%2"/>
      <w:lvlJc w:val="left"/>
      <w:pPr>
        <w:ind w:left="144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2" w:tplc="3E18AA96">
      <w:start w:val="1"/>
      <w:numFmt w:val="lowerRoman"/>
      <w:lvlText w:val="%3"/>
      <w:lvlJc w:val="left"/>
      <w:pPr>
        <w:ind w:left="216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3" w:tplc="AB78AF30">
      <w:start w:val="1"/>
      <w:numFmt w:val="decimal"/>
      <w:lvlText w:val="%4"/>
      <w:lvlJc w:val="left"/>
      <w:pPr>
        <w:ind w:left="288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4" w:tplc="59C2F848">
      <w:start w:val="1"/>
      <w:numFmt w:val="lowerLetter"/>
      <w:lvlText w:val="%5"/>
      <w:lvlJc w:val="left"/>
      <w:pPr>
        <w:ind w:left="360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5" w:tplc="A95CAAF2">
      <w:start w:val="1"/>
      <w:numFmt w:val="lowerRoman"/>
      <w:lvlText w:val="%6"/>
      <w:lvlJc w:val="left"/>
      <w:pPr>
        <w:ind w:left="432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6" w:tplc="B8205C12">
      <w:start w:val="1"/>
      <w:numFmt w:val="decimal"/>
      <w:lvlText w:val="%7"/>
      <w:lvlJc w:val="left"/>
      <w:pPr>
        <w:ind w:left="504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7" w:tplc="AC688B98">
      <w:start w:val="1"/>
      <w:numFmt w:val="lowerLetter"/>
      <w:lvlText w:val="%8"/>
      <w:lvlJc w:val="left"/>
      <w:pPr>
        <w:ind w:left="576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8" w:tplc="ACE66874">
      <w:start w:val="1"/>
      <w:numFmt w:val="lowerRoman"/>
      <w:lvlText w:val="%9"/>
      <w:lvlJc w:val="left"/>
      <w:pPr>
        <w:ind w:left="648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abstractNum>
  <w:abstractNum w:abstractNumId="6" w15:restartNumberingAfterBreak="0">
    <w:nsid w:val="52B23F58"/>
    <w:multiLevelType w:val="hybridMultilevel"/>
    <w:tmpl w:val="BE9C1E02"/>
    <w:lvl w:ilvl="0" w:tplc="B18822DC">
      <w:start w:val="1"/>
      <w:numFmt w:val="bullet"/>
      <w:lvlText w:val="•"/>
      <w:lvlJc w:val="left"/>
      <w:pPr>
        <w:ind w:left="16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2A49B20">
      <w:start w:val="1"/>
      <w:numFmt w:val="bullet"/>
      <w:lvlText w:val="o"/>
      <w:lvlJc w:val="left"/>
      <w:pPr>
        <w:ind w:left="20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D865910">
      <w:start w:val="1"/>
      <w:numFmt w:val="bullet"/>
      <w:lvlText w:val="▪"/>
      <w:lvlJc w:val="left"/>
      <w:pPr>
        <w:ind w:left="27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0E685BA">
      <w:start w:val="1"/>
      <w:numFmt w:val="bullet"/>
      <w:lvlText w:val="•"/>
      <w:lvlJc w:val="left"/>
      <w:pPr>
        <w:ind w:left="34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CCEAC9C">
      <w:start w:val="1"/>
      <w:numFmt w:val="bullet"/>
      <w:lvlText w:val="o"/>
      <w:lvlJc w:val="left"/>
      <w:pPr>
        <w:ind w:left="41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DC4CA22">
      <w:start w:val="1"/>
      <w:numFmt w:val="bullet"/>
      <w:lvlText w:val="▪"/>
      <w:lvlJc w:val="left"/>
      <w:pPr>
        <w:ind w:left="49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598556A">
      <w:start w:val="1"/>
      <w:numFmt w:val="bullet"/>
      <w:lvlText w:val="•"/>
      <w:lvlJc w:val="left"/>
      <w:pPr>
        <w:ind w:left="56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4062052">
      <w:start w:val="1"/>
      <w:numFmt w:val="bullet"/>
      <w:lvlText w:val="o"/>
      <w:lvlJc w:val="left"/>
      <w:pPr>
        <w:ind w:left="63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61E4EBE">
      <w:start w:val="1"/>
      <w:numFmt w:val="bullet"/>
      <w:lvlText w:val="▪"/>
      <w:lvlJc w:val="left"/>
      <w:pPr>
        <w:ind w:left="70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58A61D19"/>
    <w:multiLevelType w:val="hybridMultilevel"/>
    <w:tmpl w:val="E1480B70"/>
    <w:lvl w:ilvl="0" w:tplc="49884C62">
      <w:start w:val="16"/>
      <w:numFmt w:val="decimal"/>
      <w:lvlText w:val="%1."/>
      <w:lvlJc w:val="left"/>
      <w:pPr>
        <w:ind w:left="332"/>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1" w:tplc="E2741E92">
      <w:start w:val="1"/>
      <w:numFmt w:val="lowerLetter"/>
      <w:lvlText w:val="%2"/>
      <w:lvlJc w:val="left"/>
      <w:pPr>
        <w:ind w:left="108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2" w:tplc="1FA8E456">
      <w:start w:val="1"/>
      <w:numFmt w:val="lowerRoman"/>
      <w:lvlText w:val="%3"/>
      <w:lvlJc w:val="left"/>
      <w:pPr>
        <w:ind w:left="180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3" w:tplc="4E7A2ECC">
      <w:start w:val="1"/>
      <w:numFmt w:val="decimal"/>
      <w:lvlText w:val="%4"/>
      <w:lvlJc w:val="left"/>
      <w:pPr>
        <w:ind w:left="252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4" w:tplc="A6E405EA">
      <w:start w:val="1"/>
      <w:numFmt w:val="lowerLetter"/>
      <w:lvlText w:val="%5"/>
      <w:lvlJc w:val="left"/>
      <w:pPr>
        <w:ind w:left="324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5" w:tplc="53729C6A">
      <w:start w:val="1"/>
      <w:numFmt w:val="lowerRoman"/>
      <w:lvlText w:val="%6"/>
      <w:lvlJc w:val="left"/>
      <w:pPr>
        <w:ind w:left="396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6" w:tplc="06A68D9C">
      <w:start w:val="1"/>
      <w:numFmt w:val="decimal"/>
      <w:lvlText w:val="%7"/>
      <w:lvlJc w:val="left"/>
      <w:pPr>
        <w:ind w:left="468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7" w:tplc="FFEC8994">
      <w:start w:val="1"/>
      <w:numFmt w:val="lowerLetter"/>
      <w:lvlText w:val="%8"/>
      <w:lvlJc w:val="left"/>
      <w:pPr>
        <w:ind w:left="540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8" w:tplc="64E054C4">
      <w:start w:val="1"/>
      <w:numFmt w:val="lowerRoman"/>
      <w:lvlText w:val="%9"/>
      <w:lvlJc w:val="left"/>
      <w:pPr>
        <w:ind w:left="612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abstractNum>
  <w:abstractNum w:abstractNumId="8" w15:restartNumberingAfterBreak="0">
    <w:nsid w:val="5EBB03F2"/>
    <w:multiLevelType w:val="hybridMultilevel"/>
    <w:tmpl w:val="0700F7A0"/>
    <w:lvl w:ilvl="0" w:tplc="6318F18C">
      <w:start w:val="1"/>
      <w:numFmt w:val="decimal"/>
      <w:lvlText w:val="%1."/>
      <w:lvlJc w:val="left"/>
      <w:pPr>
        <w:ind w:left="566"/>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1" w:tplc="18BE748A">
      <w:start w:val="1"/>
      <w:numFmt w:val="lowerLetter"/>
      <w:lvlText w:val="%2"/>
      <w:lvlJc w:val="left"/>
      <w:pPr>
        <w:ind w:left="108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2" w:tplc="4B0EE0B4">
      <w:start w:val="1"/>
      <w:numFmt w:val="lowerRoman"/>
      <w:lvlText w:val="%3"/>
      <w:lvlJc w:val="left"/>
      <w:pPr>
        <w:ind w:left="180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3" w:tplc="FE3CE5FE">
      <w:start w:val="1"/>
      <w:numFmt w:val="decimal"/>
      <w:lvlText w:val="%4"/>
      <w:lvlJc w:val="left"/>
      <w:pPr>
        <w:ind w:left="252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4" w:tplc="C9A8AC7A">
      <w:start w:val="1"/>
      <w:numFmt w:val="lowerLetter"/>
      <w:lvlText w:val="%5"/>
      <w:lvlJc w:val="left"/>
      <w:pPr>
        <w:ind w:left="324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5" w:tplc="65480D76">
      <w:start w:val="1"/>
      <w:numFmt w:val="lowerRoman"/>
      <w:lvlText w:val="%6"/>
      <w:lvlJc w:val="left"/>
      <w:pPr>
        <w:ind w:left="396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6" w:tplc="EAA8D3AC">
      <w:start w:val="1"/>
      <w:numFmt w:val="decimal"/>
      <w:lvlText w:val="%7"/>
      <w:lvlJc w:val="left"/>
      <w:pPr>
        <w:ind w:left="468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7" w:tplc="FA5C2256">
      <w:start w:val="1"/>
      <w:numFmt w:val="lowerLetter"/>
      <w:lvlText w:val="%8"/>
      <w:lvlJc w:val="left"/>
      <w:pPr>
        <w:ind w:left="540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lvl w:ilvl="8" w:tplc="7FFEC9E6">
      <w:start w:val="1"/>
      <w:numFmt w:val="lowerRoman"/>
      <w:lvlText w:val="%9"/>
      <w:lvlJc w:val="left"/>
      <w:pPr>
        <w:ind w:left="6120"/>
      </w:pPr>
      <w:rPr>
        <w:rFonts w:ascii="Arial" w:eastAsia="Arial" w:hAnsi="Arial" w:cs="Arial"/>
        <w:b/>
        <w:bCs/>
        <w:i w:val="0"/>
        <w:strike w:val="0"/>
        <w:dstrike w:val="0"/>
        <w:color w:val="FF1F64"/>
        <w:sz w:val="20"/>
        <w:szCs w:val="20"/>
        <w:u w:val="none" w:color="000000"/>
        <w:bdr w:val="none" w:sz="0" w:space="0" w:color="auto"/>
        <w:shd w:val="clear" w:color="auto" w:fill="auto"/>
        <w:vertAlign w:val="baseline"/>
      </w:rPr>
    </w:lvl>
  </w:abstractNum>
  <w:abstractNum w:abstractNumId="9" w15:restartNumberingAfterBreak="0">
    <w:nsid w:val="68D17393"/>
    <w:multiLevelType w:val="hybridMultilevel"/>
    <w:tmpl w:val="6B528040"/>
    <w:lvl w:ilvl="0" w:tplc="B7E8BF78">
      <w:start w:val="13"/>
      <w:numFmt w:val="decimal"/>
      <w:lvlText w:val="%1."/>
      <w:lvlJc w:val="left"/>
      <w:pPr>
        <w:ind w:left="6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58C4BA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816F6A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B8A1AC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8EA251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C4A002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9DE0E3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C5A2D5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7CC2CF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338699205">
    <w:abstractNumId w:val="9"/>
  </w:num>
  <w:num w:numId="2" w16cid:durableId="1714186955">
    <w:abstractNumId w:val="8"/>
  </w:num>
  <w:num w:numId="3" w16cid:durableId="514996791">
    <w:abstractNumId w:val="3"/>
  </w:num>
  <w:num w:numId="4" w16cid:durableId="2034914695">
    <w:abstractNumId w:val="5"/>
  </w:num>
  <w:num w:numId="5" w16cid:durableId="1852795265">
    <w:abstractNumId w:val="4"/>
  </w:num>
  <w:num w:numId="6" w16cid:durableId="1920408427">
    <w:abstractNumId w:val="2"/>
  </w:num>
  <w:num w:numId="7" w16cid:durableId="517281396">
    <w:abstractNumId w:val="6"/>
  </w:num>
  <w:num w:numId="8" w16cid:durableId="394741992">
    <w:abstractNumId w:val="1"/>
  </w:num>
  <w:num w:numId="9" w16cid:durableId="799999764">
    <w:abstractNumId w:val="0"/>
  </w:num>
  <w:num w:numId="10" w16cid:durableId="9496287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E1E"/>
    <w:rsid w:val="000736C0"/>
    <w:rsid w:val="000B5C09"/>
    <w:rsid w:val="00215A5B"/>
    <w:rsid w:val="0055092B"/>
    <w:rsid w:val="00554AFB"/>
    <w:rsid w:val="00567207"/>
    <w:rsid w:val="006330BA"/>
    <w:rsid w:val="00693B44"/>
    <w:rsid w:val="009204B9"/>
    <w:rsid w:val="00B20D33"/>
    <w:rsid w:val="00C45E58"/>
    <w:rsid w:val="00D555F9"/>
    <w:rsid w:val="00DD2037"/>
    <w:rsid w:val="00EA2E1E"/>
    <w:rsid w:val="00F92195"/>
    <w:rsid w:val="00FA1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97665"/>
  <w15:docId w15:val="{C6A6FD50-D2A2-4DDA-9AA5-83FD93EA8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7" w:line="269" w:lineRule="auto"/>
      <w:ind w:left="370" w:right="473" w:hanging="10"/>
      <w:jc w:val="both"/>
    </w:pPr>
    <w:rPr>
      <w:rFonts w:ascii="Arial" w:eastAsia="Arial" w:hAnsi="Arial" w:cs="Arial"/>
      <w:color w:val="000000"/>
      <w:sz w:val="20"/>
    </w:rPr>
  </w:style>
  <w:style w:type="paragraph" w:styleId="Heading1">
    <w:name w:val="heading 1"/>
    <w:next w:val="Normal"/>
    <w:link w:val="Heading1Char"/>
    <w:uiPriority w:val="9"/>
    <w:qFormat/>
    <w:pPr>
      <w:keepNext/>
      <w:keepLines/>
      <w:spacing w:after="19" w:line="259" w:lineRule="auto"/>
      <w:ind w:left="360"/>
      <w:outlineLvl w:val="0"/>
    </w:pPr>
    <w:rPr>
      <w:rFonts w:ascii="Arial" w:eastAsia="Arial" w:hAnsi="Arial" w:cs="Arial"/>
      <w:b/>
      <w:color w:val="FF1F64"/>
      <w:sz w:val="28"/>
    </w:rPr>
  </w:style>
  <w:style w:type="paragraph" w:styleId="Heading2">
    <w:name w:val="heading 2"/>
    <w:next w:val="Normal"/>
    <w:link w:val="Heading2Char"/>
    <w:uiPriority w:val="9"/>
    <w:unhideWhenUsed/>
    <w:qFormat/>
    <w:pPr>
      <w:keepNext/>
      <w:keepLines/>
      <w:spacing w:after="138" w:line="259" w:lineRule="auto"/>
      <w:ind w:left="370" w:hanging="10"/>
      <w:outlineLvl w:val="1"/>
    </w:pPr>
    <w:rPr>
      <w:rFonts w:ascii="Arial" w:eastAsia="Arial" w:hAnsi="Arial" w:cs="Arial"/>
      <w:b/>
      <w:color w:val="365F91"/>
      <w:sz w:val="20"/>
    </w:rPr>
  </w:style>
  <w:style w:type="paragraph" w:styleId="Heading3">
    <w:name w:val="heading 3"/>
    <w:next w:val="Normal"/>
    <w:link w:val="Heading3Char"/>
    <w:uiPriority w:val="9"/>
    <w:unhideWhenUsed/>
    <w:qFormat/>
    <w:pPr>
      <w:keepNext/>
      <w:keepLines/>
      <w:spacing w:after="138" w:line="259" w:lineRule="auto"/>
      <w:ind w:left="370" w:hanging="10"/>
      <w:outlineLvl w:val="2"/>
    </w:pPr>
    <w:rPr>
      <w:rFonts w:ascii="Arial" w:eastAsia="Arial" w:hAnsi="Arial" w:cs="Arial"/>
      <w:b/>
      <w:color w:val="365F91"/>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FF1F64"/>
      <w:sz w:val="28"/>
    </w:rPr>
  </w:style>
  <w:style w:type="character" w:customStyle="1" w:styleId="Heading2Char">
    <w:name w:val="Heading 2 Char"/>
    <w:link w:val="Heading2"/>
    <w:rPr>
      <w:rFonts w:ascii="Arial" w:eastAsia="Arial" w:hAnsi="Arial" w:cs="Arial"/>
      <w:b/>
      <w:color w:val="365F91"/>
      <w:sz w:val="20"/>
    </w:rPr>
  </w:style>
  <w:style w:type="character" w:customStyle="1" w:styleId="Heading3Char">
    <w:name w:val="Heading 3 Char"/>
    <w:link w:val="Heading3"/>
    <w:rPr>
      <w:rFonts w:ascii="Arial" w:eastAsia="Arial" w:hAnsi="Arial" w:cs="Arial"/>
      <w:b/>
      <w:color w:val="365F91"/>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hyperlink" Target="https://www.gov.uk/government/publications/send-code-of-practice-0-to-25" TargetMode="External"/><Relationship Id="rId42" Type="http://schemas.openxmlformats.org/officeDocument/2006/relationships/hyperlink" Target="https://www.gov.uk/complain-about-school/disability-discrimination" TargetMode="External"/><Relationship Id="rId47" Type="http://schemas.openxmlformats.org/officeDocument/2006/relationships/hyperlink" Target="http://www.sandwell.gov.uk/send" TargetMode="External"/><Relationship Id="rId50" Type="http://schemas.openxmlformats.org/officeDocument/2006/relationships/hyperlink" Target="https://www.ipsea.org.uk/" TargetMode="External"/><Relationship Id="rId55" Type="http://schemas.openxmlformats.org/officeDocument/2006/relationships/hyperlink" Target="https://www.nspcc.org.uk/keeping-children-safe/support-for-parents/" TargetMode="External"/><Relationship Id="rId63" Type="http://schemas.openxmlformats.org/officeDocument/2006/relationships/hyperlink" Target="https://www.specialneedsjungle.com/" TargetMode="External"/><Relationship Id="rId68" Type="http://schemas.openxmlformats.org/officeDocument/2006/relationships/theme" Target="theme/theme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footer" Target="footer1.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gov.uk/government/publications/send-code-of-practice-0-to-25" TargetMode="External"/><Relationship Id="rId37" Type="http://schemas.openxmlformats.org/officeDocument/2006/relationships/hyperlink" Target="https://www.gov.uk/government/publications/send-code-of-practice-0-to-25" TargetMode="External"/><Relationship Id="rId40" Type="http://schemas.openxmlformats.org/officeDocument/2006/relationships/hyperlink" Target="https://www.gov.uk/complain-about-school/disability-discrimination" TargetMode="External"/><Relationship Id="rId45" Type="http://schemas.openxmlformats.org/officeDocument/2006/relationships/hyperlink" Target="https://www.gov.uk/complain-about-school/disability-discrimination" TargetMode="External"/><Relationship Id="rId53" Type="http://schemas.openxmlformats.org/officeDocument/2006/relationships/hyperlink" Target="https://sendfs.co.uk/" TargetMode="External"/><Relationship Id="rId58" Type="http://schemas.openxmlformats.org/officeDocument/2006/relationships/hyperlink" Target="https://www.family-action.org.uk/what-we-do/children-families/send/" TargetMode="External"/><Relationship Id="rId66" Type="http://schemas.openxmlformats.org/officeDocument/2006/relationships/footer" Target="footer6.xml"/><Relationship Id="rId5" Type="http://schemas.openxmlformats.org/officeDocument/2006/relationships/footnotes" Target="footnotes.xml"/><Relationship Id="rId61" Type="http://schemas.openxmlformats.org/officeDocument/2006/relationships/hyperlink" Target="https://www.specialneedsjungle.com/"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www.sandwell.gov.uk/send" TargetMode="External"/><Relationship Id="rId30" Type="http://schemas.openxmlformats.org/officeDocument/2006/relationships/footer" Target="footer2.xml"/><Relationship Id="rId35" Type="http://schemas.openxmlformats.org/officeDocument/2006/relationships/hyperlink" Target="https://www.gov.uk/government/publications/send-code-of-practice-0-to-25" TargetMode="External"/><Relationship Id="rId43" Type="http://schemas.openxmlformats.org/officeDocument/2006/relationships/hyperlink" Target="https://www.gov.uk/complain-about-school/disability-discrimination" TargetMode="External"/><Relationship Id="rId48" Type="http://schemas.openxmlformats.org/officeDocument/2006/relationships/hyperlink" Target="http://www.sandwell.gov.uk/send" TargetMode="External"/><Relationship Id="rId56" Type="http://schemas.openxmlformats.org/officeDocument/2006/relationships/hyperlink" Target="https://www.nspcc.org.uk/keeping-children-safe/support-for-parents/" TargetMode="External"/><Relationship Id="rId64" Type="http://schemas.openxmlformats.org/officeDocument/2006/relationships/footer" Target="footer4.xml"/><Relationship Id="rId8" Type="http://schemas.openxmlformats.org/officeDocument/2006/relationships/image" Target="media/image2.jpeg"/><Relationship Id="rId51" Type="http://schemas.openxmlformats.org/officeDocument/2006/relationships/hyperlink" Target="https://www.ipsea.org.uk/"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gov.uk/government/publications/send-code-of-practice-0-to-25" TargetMode="External"/><Relationship Id="rId38" Type="http://schemas.openxmlformats.org/officeDocument/2006/relationships/hyperlink" Target="https://www.gov.uk/complain-about-school/disability-discrimination" TargetMode="External"/><Relationship Id="rId46" Type="http://schemas.openxmlformats.org/officeDocument/2006/relationships/hyperlink" Target="http://www.sandwell.gov.uk/send" TargetMode="External"/><Relationship Id="rId59" Type="http://schemas.openxmlformats.org/officeDocument/2006/relationships/hyperlink" Target="https://www.family-action.org.uk/what-we-do/children-families/send/" TargetMode="External"/><Relationship Id="rId67"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hyperlink" Target="https://www.gov.uk/complain-about-school/disability-discrimination" TargetMode="External"/><Relationship Id="rId54" Type="http://schemas.openxmlformats.org/officeDocument/2006/relationships/hyperlink" Target="https://sendfs.co.uk/" TargetMode="External"/><Relationship Id="rId62" Type="http://schemas.openxmlformats.org/officeDocument/2006/relationships/hyperlink" Target="https://www.specialneedsjungle.co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www.sandwell.gov.uk/send" TargetMode="External"/><Relationship Id="rId36" Type="http://schemas.openxmlformats.org/officeDocument/2006/relationships/hyperlink" Target="https://www.gov.uk/government/publications/send-code-of-practice-0-to-25" TargetMode="External"/><Relationship Id="rId49" Type="http://schemas.openxmlformats.org/officeDocument/2006/relationships/hyperlink" Target="https://www.ipsea.org.uk/" TargetMode="External"/><Relationship Id="rId57" Type="http://schemas.openxmlformats.org/officeDocument/2006/relationships/hyperlink" Target="https://www.nspcc.org.uk/keeping-children-safe/support-for-parents/" TargetMode="External"/><Relationship Id="rId10" Type="http://schemas.openxmlformats.org/officeDocument/2006/relationships/image" Target="media/image4.png"/><Relationship Id="rId31" Type="http://schemas.openxmlformats.org/officeDocument/2006/relationships/footer" Target="footer3.xml"/><Relationship Id="rId44" Type="http://schemas.openxmlformats.org/officeDocument/2006/relationships/hyperlink" Target="https://www.gov.uk/complain-about-school/disability-discrimination" TargetMode="External"/><Relationship Id="rId52" Type="http://schemas.openxmlformats.org/officeDocument/2006/relationships/hyperlink" Target="https://sendfs.co.uk/" TargetMode="External"/><Relationship Id="rId60" Type="http://schemas.openxmlformats.org/officeDocument/2006/relationships/hyperlink" Target="https://www.family-action.org.uk/what-we-do/children-families/send/" TargetMode="External"/><Relationship Id="rId65"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image" Target="media/image3.jp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gov.uk/complain-about-school/disability-discrimin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6397</Words>
  <Characters>36529</Characters>
  <Application>Microsoft Office Word</Application>
  <DocSecurity>0</DocSecurity>
  <Lines>1043</Lines>
  <Paragraphs>487</Paragraphs>
  <ScaleCrop>false</ScaleCrop>
  <Company/>
  <LinksUpToDate>false</LinksUpToDate>
  <CharactersWithSpaces>42439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cp:lastModifiedBy>TCaan</cp:lastModifiedBy>
  <cp:revision>2</cp:revision>
  <dcterms:created xsi:type="dcterms:W3CDTF">2025-10-08T22:13:00Z</dcterms:created>
  <dcterms:modified xsi:type="dcterms:W3CDTF">2025-10-08T22:13:00Z</dcterms:modified>
</cp:coreProperties>
</file>